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AC" w:rsidRDefault="00FD6AAC"/>
    <w:p w:rsidR="00FD6AAC" w:rsidRDefault="00FD6AAC"/>
    <w:p w:rsidR="00FD6AAC" w:rsidRDefault="00FD6AAC"/>
    <w:p w:rsidR="00FD6AAC" w:rsidRDefault="00FD6AAC"/>
    <w:tbl>
      <w:tblPr>
        <w:tblStyle w:val="TableGrid"/>
        <w:tblW w:w="0" w:type="auto"/>
        <w:tblInd w:w="-34" w:type="dxa"/>
        <w:shd w:val="clear" w:color="auto" w:fill="D9D9D9" w:themeFill="background1" w:themeFillShade="D9"/>
        <w:tblLayout w:type="fixed"/>
        <w:tblLook w:val="06A0" w:firstRow="1" w:lastRow="0" w:firstColumn="1" w:lastColumn="0" w:noHBand="1" w:noVBand="1"/>
      </w:tblPr>
      <w:tblGrid>
        <w:gridCol w:w="9640"/>
      </w:tblGrid>
      <w:tr w:rsidR="00884715" w:rsidRPr="00203BCE" w:rsidTr="00FD6AAC">
        <w:trPr>
          <w:cantSplit/>
          <w:trHeight w:val="4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84715" w:rsidRPr="00884715" w:rsidRDefault="00884715" w:rsidP="0088471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</w:rPr>
            </w:pPr>
            <w:r w:rsidRPr="00634446">
              <w:rPr>
                <w:rFonts w:ascii="ArialMT" w:hAnsi="ArialMT" w:cs="ArialMT"/>
                <w:b/>
                <w:color w:val="000000"/>
              </w:rPr>
              <w:t xml:space="preserve">Information to </w:t>
            </w:r>
            <w:r w:rsidR="005F3CA9">
              <w:rPr>
                <w:rFonts w:ascii="ArialMT" w:hAnsi="ArialMT" w:cs="ArialMT"/>
                <w:b/>
                <w:color w:val="000000"/>
              </w:rPr>
              <w:t>A</w:t>
            </w:r>
            <w:r w:rsidRPr="00634446">
              <w:rPr>
                <w:rFonts w:ascii="ArialMT" w:hAnsi="ArialMT" w:cs="ArialMT"/>
                <w:b/>
                <w:color w:val="000000"/>
              </w:rPr>
              <w:t>pplicant:</w:t>
            </w:r>
          </w:p>
          <w:p w:rsidR="00884715" w:rsidRDefault="00884715" w:rsidP="008847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This application form is a statutory requirement under s 59</w:t>
            </w:r>
            <w:r w:rsidR="004F5856">
              <w:rPr>
                <w:rFonts w:ascii="ArialMT" w:hAnsi="ArialMT" w:cs="ArialMT"/>
                <w:color w:val="000000"/>
              </w:rPr>
              <w:t xml:space="preserve">B of the </w:t>
            </w:r>
            <w:r w:rsidR="005F3CA9" w:rsidRPr="005F3CA9">
              <w:rPr>
                <w:rFonts w:ascii="ArialMT" w:hAnsi="ArialMT" w:cs="ArialMT"/>
                <w:i/>
                <w:color w:val="000000"/>
              </w:rPr>
              <w:t>Environmental Protection Act 1986</w:t>
            </w:r>
            <w:r w:rsidR="005F3CA9">
              <w:rPr>
                <w:rFonts w:ascii="ArialMT" w:hAnsi="ArialMT" w:cs="ArialMT"/>
                <w:color w:val="000000"/>
              </w:rPr>
              <w:t xml:space="preserve"> (</w:t>
            </w:r>
            <w:r w:rsidR="004F5856">
              <w:rPr>
                <w:rFonts w:ascii="ArialMT" w:hAnsi="ArialMT" w:cs="ArialMT"/>
                <w:color w:val="000000"/>
              </w:rPr>
              <w:t>EP Act</w:t>
            </w:r>
            <w:r w:rsidR="005F3CA9">
              <w:rPr>
                <w:rFonts w:ascii="ArialMT" w:hAnsi="ArialMT" w:cs="ArialMT"/>
                <w:color w:val="000000"/>
              </w:rPr>
              <w:t>)</w:t>
            </w:r>
            <w:r w:rsidR="004F5856">
              <w:rPr>
                <w:rFonts w:ascii="ArialMT" w:hAnsi="ArialMT" w:cs="ArialMT"/>
                <w:color w:val="000000"/>
              </w:rPr>
              <w:t xml:space="preserve"> to surrender a w</w:t>
            </w:r>
            <w:r>
              <w:rPr>
                <w:rFonts w:ascii="ArialMT" w:hAnsi="ArialMT" w:cs="ArialMT"/>
                <w:color w:val="000000"/>
              </w:rPr>
              <w:t xml:space="preserve">orks </w:t>
            </w:r>
            <w:r w:rsidR="004F5856">
              <w:rPr>
                <w:rFonts w:ascii="ArialMT" w:hAnsi="ArialMT" w:cs="ArialMT"/>
                <w:color w:val="000000"/>
              </w:rPr>
              <w:t>a</w:t>
            </w:r>
            <w:r>
              <w:rPr>
                <w:rFonts w:ascii="ArialMT" w:hAnsi="ArialMT" w:cs="ArialMT"/>
                <w:color w:val="000000"/>
              </w:rPr>
              <w:t xml:space="preserve">pproval or </w:t>
            </w:r>
            <w:r w:rsidR="004F5856">
              <w:rPr>
                <w:rFonts w:ascii="ArialMT" w:hAnsi="ArialMT" w:cs="ArialMT"/>
                <w:color w:val="000000"/>
              </w:rPr>
              <w:t>l</w:t>
            </w:r>
            <w:r>
              <w:rPr>
                <w:rFonts w:ascii="ArialMT" w:hAnsi="ArialMT" w:cs="ArialMT"/>
                <w:color w:val="000000"/>
              </w:rPr>
              <w:t>icence</w:t>
            </w:r>
            <w:r w:rsidR="00BD4D78">
              <w:rPr>
                <w:rFonts w:ascii="ArialMT" w:hAnsi="ArialMT" w:cs="ArialMT"/>
                <w:color w:val="000000"/>
              </w:rPr>
              <w:t>.</w:t>
            </w:r>
            <w:r w:rsidR="000D3F35">
              <w:rPr>
                <w:rFonts w:ascii="ArialMT" w:hAnsi="ArialMT" w:cs="ArialMT"/>
                <w:color w:val="000000"/>
              </w:rPr>
              <w:t xml:space="preserve"> There is no fee required to surrender a </w:t>
            </w:r>
            <w:r w:rsidR="004F5856">
              <w:rPr>
                <w:rFonts w:ascii="ArialMT" w:hAnsi="ArialMT" w:cs="ArialMT"/>
                <w:color w:val="000000"/>
              </w:rPr>
              <w:t>w</w:t>
            </w:r>
            <w:r w:rsidR="000D3F35">
              <w:rPr>
                <w:rFonts w:ascii="ArialMT" w:hAnsi="ArialMT" w:cs="ArialMT"/>
                <w:color w:val="000000"/>
              </w:rPr>
              <w:t xml:space="preserve">orks </w:t>
            </w:r>
            <w:r w:rsidR="004F5856">
              <w:rPr>
                <w:rFonts w:ascii="ArialMT" w:hAnsi="ArialMT" w:cs="ArialMT"/>
                <w:color w:val="000000"/>
              </w:rPr>
              <w:t>a</w:t>
            </w:r>
            <w:r w:rsidR="000D3F35">
              <w:rPr>
                <w:rFonts w:ascii="ArialMT" w:hAnsi="ArialMT" w:cs="ArialMT"/>
                <w:color w:val="000000"/>
              </w:rPr>
              <w:t xml:space="preserve">pproval or </w:t>
            </w:r>
            <w:r w:rsidR="004F5856">
              <w:rPr>
                <w:rFonts w:ascii="ArialMT" w:hAnsi="ArialMT" w:cs="ArialMT"/>
                <w:color w:val="000000"/>
              </w:rPr>
              <w:t>l</w:t>
            </w:r>
            <w:r w:rsidR="000D3F35">
              <w:rPr>
                <w:rFonts w:ascii="ArialMT" w:hAnsi="ArialMT" w:cs="ArialMT"/>
                <w:color w:val="000000"/>
              </w:rPr>
              <w:t>icence.</w:t>
            </w:r>
          </w:p>
          <w:p w:rsidR="00884715" w:rsidRPr="003E1EDA" w:rsidRDefault="00884715" w:rsidP="00EE0F7D">
            <w:pPr>
              <w:spacing w:after="80"/>
              <w:ind w:left="34" w:firstLine="1"/>
              <w:rPr>
                <w:b/>
              </w:rPr>
            </w:pPr>
            <w:r>
              <w:rPr>
                <w:rFonts w:ascii="ArialMT" w:hAnsi="ArialMT" w:cs="ArialMT"/>
                <w:color w:val="000000"/>
              </w:rPr>
              <w:t xml:space="preserve">This application form must be completed with all required information.  </w:t>
            </w:r>
            <w:r w:rsidRPr="00634446">
              <w:rPr>
                <w:rFonts w:ascii="ArialMT" w:hAnsi="ArialMT" w:cs="ArialMT"/>
                <w:color w:val="000000"/>
              </w:rPr>
              <w:t>If an application form has been submitted which is incomplete or materially incorrect, the application will be returned</w:t>
            </w:r>
            <w:r>
              <w:rPr>
                <w:rFonts w:ascii="ArialMT" w:hAnsi="ArialMT" w:cs="ArialMT"/>
                <w:color w:val="000000"/>
              </w:rPr>
              <w:t>.</w:t>
            </w:r>
          </w:p>
        </w:tc>
      </w:tr>
    </w:tbl>
    <w:p w:rsidR="00CF6B88" w:rsidRDefault="00CF6B88"/>
    <w:tbl>
      <w:tblPr>
        <w:tblStyle w:val="TableGrid"/>
        <w:tblW w:w="0" w:type="auto"/>
        <w:tblInd w:w="-34" w:type="dxa"/>
        <w:tblLayout w:type="fixed"/>
        <w:tblLook w:val="06A0" w:firstRow="1" w:lastRow="0" w:firstColumn="1" w:lastColumn="0" w:noHBand="1" w:noVBand="1"/>
      </w:tblPr>
      <w:tblGrid>
        <w:gridCol w:w="2127"/>
        <w:gridCol w:w="567"/>
        <w:gridCol w:w="1701"/>
        <w:gridCol w:w="236"/>
        <w:gridCol w:w="473"/>
        <w:gridCol w:w="2031"/>
        <w:gridCol w:w="520"/>
        <w:gridCol w:w="1985"/>
      </w:tblGrid>
      <w:tr w:rsidR="00884715" w:rsidRPr="00AE6404" w:rsidTr="00FD6AAC">
        <w:trPr>
          <w:cantSplit/>
          <w:trHeight w:val="46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90"/>
          </w:tcPr>
          <w:p w:rsidR="00884715" w:rsidRPr="00D4018A" w:rsidRDefault="00884715" w:rsidP="008D2C0D">
            <w:pPr>
              <w:pStyle w:val="whitetitle"/>
            </w:pPr>
            <w:r w:rsidRPr="00D4018A">
              <w:t>To the Chief Executive Officer</w:t>
            </w:r>
          </w:p>
        </w:tc>
      </w:tr>
      <w:tr w:rsidR="008D2C0D" w:rsidRPr="00AE6404" w:rsidTr="008D2C0D">
        <w:trPr>
          <w:cantSplit/>
          <w:trHeight w:val="3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D2C0D" w:rsidRPr="008D2C0D" w:rsidRDefault="008D2C0D" w:rsidP="008D2C0D">
            <w:r w:rsidRPr="008D2C0D">
              <w:t xml:space="preserve">This is an application form for: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C0D" w:rsidRPr="008D2C0D" w:rsidRDefault="008736FC" w:rsidP="008D2C0D">
            <w:pPr>
              <w:pStyle w:val="Bocywithindents"/>
              <w:spacing w:before="60" w:after="60"/>
              <w:rPr>
                <w:rFonts w:ascii="ArialMT" w:hAnsi="ArialMT" w:cs="ArialMT"/>
                <w:color w:val="000000"/>
              </w:rPr>
            </w:pPr>
            <w:sdt>
              <w:sdtPr>
                <w:id w:val="353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C0D"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C0D" w:rsidRPr="008D2C0D" w:rsidRDefault="008D2C0D" w:rsidP="008D2C0D">
            <w:pPr>
              <w:pStyle w:val="Bocywithindents"/>
              <w:spacing w:before="60" w:after="60"/>
              <w:rPr>
                <w:rFonts w:ascii="ArialMT" w:hAnsi="ArialMT" w:cs="ArialMT"/>
                <w:color w:val="000000"/>
              </w:rPr>
            </w:pPr>
            <w:r w:rsidRPr="00634446">
              <w:rPr>
                <w:rFonts w:ascii="ArialMT" w:hAnsi="ArialMT" w:cs="ArialMT"/>
                <w:color w:val="000000"/>
              </w:rPr>
              <w:t>Surrender</w:t>
            </w:r>
          </w:p>
        </w:tc>
        <w:sdt>
          <w:sdtPr>
            <w:rPr>
              <w:rFonts w:ascii="ArialMT" w:hAnsi="ArialMT" w:cs="ArialMT"/>
              <w:color w:val="000000"/>
            </w:rPr>
            <w:id w:val="11352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D2C0D" w:rsidRPr="008D2C0D" w:rsidRDefault="008D2C0D" w:rsidP="008D2C0D">
                <w:pPr>
                  <w:pStyle w:val="Bocywithindents"/>
                  <w:spacing w:before="60" w:after="60"/>
                  <w:rPr>
                    <w:rFonts w:ascii="ArialMT" w:hAnsi="ArialMT" w:cs="ArialMT"/>
                    <w:color w:val="000000"/>
                  </w:rPr>
                </w:pPr>
                <w:r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C0D" w:rsidRPr="008D2C0D" w:rsidRDefault="008D2C0D" w:rsidP="004F5856">
            <w:pPr>
              <w:pStyle w:val="Bocywithindents"/>
              <w:spacing w:before="60" w:after="6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Works </w:t>
            </w:r>
            <w:r w:rsidR="004F5856">
              <w:rPr>
                <w:rFonts w:ascii="ArialMT" w:hAnsi="ArialMT" w:cs="ArialMT"/>
                <w:color w:val="000000"/>
              </w:rPr>
              <w:t>a</w:t>
            </w:r>
            <w:r>
              <w:rPr>
                <w:rFonts w:ascii="ArialMT" w:hAnsi="ArialMT" w:cs="ArialMT"/>
                <w:color w:val="000000"/>
              </w:rPr>
              <w:t xml:space="preserve">pproval </w:t>
            </w:r>
          </w:p>
        </w:tc>
        <w:sdt>
          <w:sdtPr>
            <w:rPr>
              <w:rFonts w:ascii="ArialMT" w:hAnsi="ArialMT" w:cs="ArialMT"/>
              <w:color w:val="000000"/>
            </w:rPr>
            <w:id w:val="14799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8D2C0D" w:rsidRPr="008D2C0D" w:rsidRDefault="008D2C0D" w:rsidP="008D2C0D">
                <w:pPr>
                  <w:pStyle w:val="Bocywithindents"/>
                  <w:spacing w:before="60" w:after="60"/>
                  <w:rPr>
                    <w:rFonts w:ascii="ArialMT" w:hAnsi="ArialMT" w:cs="ArialMT"/>
                    <w:color w:val="000000"/>
                  </w:rPr>
                </w:pPr>
                <w:r>
                  <w:rPr>
                    <w:rFonts w:ascii="MS Gothic" w:eastAsia="MS Gothic" w:hAnsi="MS Gothic" w:cs="ArialMT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C0D" w:rsidRPr="008D2C0D" w:rsidRDefault="008D2C0D" w:rsidP="008D2C0D">
            <w:pPr>
              <w:pStyle w:val="Bocywithindents"/>
              <w:spacing w:before="60" w:after="60"/>
              <w:rPr>
                <w:rFonts w:ascii="ArialMT" w:hAnsi="ArialMT" w:cs="ArialMT"/>
                <w:color w:val="000000"/>
              </w:rPr>
            </w:pPr>
            <w:r w:rsidRPr="00634446">
              <w:rPr>
                <w:rFonts w:ascii="ArialMT" w:hAnsi="ArialMT" w:cs="ArialMT"/>
                <w:color w:val="000000"/>
              </w:rPr>
              <w:t>Licence</w:t>
            </w:r>
          </w:p>
        </w:tc>
      </w:tr>
      <w:tr w:rsidR="008D2C0D" w:rsidRPr="00AE6404" w:rsidTr="008D2C0D">
        <w:trPr>
          <w:cantSplit/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D2C0D" w:rsidRPr="00634446" w:rsidRDefault="008D2C0D" w:rsidP="00CE562B">
            <w:pPr>
              <w:autoSpaceDE w:val="0"/>
              <w:autoSpaceDN w:val="0"/>
              <w:adjustRightInd w:val="0"/>
              <w:ind w:left="3544" w:hanging="3544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C0D" w:rsidRDefault="008D2C0D" w:rsidP="008D2C0D">
            <w:r>
              <w:t>Instrument number</w:t>
            </w:r>
          </w:p>
        </w:tc>
        <w:sdt>
          <w:sdtPr>
            <w:id w:val="1392688311"/>
          </w:sdtPr>
          <w:sdtEndPr/>
          <w:sdtContent>
            <w:tc>
              <w:tcPr>
                <w:tcW w:w="524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D2C0D" w:rsidRDefault="008D2C0D" w:rsidP="008D2C0D">
                <w:pPr>
                  <w:pStyle w:val="Bocywithindents"/>
                </w:pPr>
                <w:r>
                  <w:t xml:space="preserve"> </w:t>
                </w:r>
              </w:p>
            </w:tc>
          </w:sdtContent>
        </w:sdt>
      </w:tr>
      <w:tr w:rsidR="008D2C0D" w:rsidRPr="00AE6404" w:rsidTr="008D2C0D">
        <w:trPr>
          <w:cantSplit/>
          <w:trHeight w:val="60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D2C0D" w:rsidRPr="00634446" w:rsidRDefault="008D2C0D" w:rsidP="00CE562B">
            <w:pPr>
              <w:autoSpaceDE w:val="0"/>
              <w:autoSpaceDN w:val="0"/>
              <w:adjustRightInd w:val="0"/>
              <w:ind w:left="3544" w:hanging="3544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C0D" w:rsidRDefault="008D2C0D" w:rsidP="004F5856">
            <w:r>
              <w:t xml:space="preserve">Instrument </w:t>
            </w:r>
            <w:r w:rsidR="004F5856">
              <w:t>e</w:t>
            </w:r>
            <w:r>
              <w:t xml:space="preserve">xpiry </w:t>
            </w:r>
            <w:r w:rsidR="004F5856">
              <w:t>d</w:t>
            </w:r>
            <w:r>
              <w:t>ate</w:t>
            </w:r>
          </w:p>
        </w:tc>
        <w:sdt>
          <w:sdtPr>
            <w:id w:val="-335232798"/>
          </w:sdtPr>
          <w:sdtEndPr/>
          <w:sdtContent>
            <w:tc>
              <w:tcPr>
                <w:tcW w:w="524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D2C0D" w:rsidRDefault="008D2C0D" w:rsidP="008D2C0D">
                <w:pPr>
                  <w:pStyle w:val="Bocywithindents"/>
                </w:pPr>
                <w:r>
                  <w:t xml:space="preserve"> </w:t>
                </w:r>
              </w:p>
            </w:tc>
          </w:sdtContent>
        </w:sdt>
      </w:tr>
      <w:tr w:rsidR="008D2C0D" w:rsidRPr="00AE6404" w:rsidTr="008D2C0D">
        <w:trPr>
          <w:cantSplit/>
          <w:trHeight w:val="188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8D2C0D" w:rsidRPr="00634446" w:rsidRDefault="008D2C0D" w:rsidP="00CE562B">
            <w:pPr>
              <w:autoSpaceDE w:val="0"/>
              <w:autoSpaceDN w:val="0"/>
              <w:adjustRightInd w:val="0"/>
              <w:ind w:left="3544" w:hanging="3544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C0D" w:rsidRDefault="008D2C0D" w:rsidP="004F5856">
            <w:r>
              <w:t xml:space="preserve">File </w:t>
            </w:r>
            <w:r w:rsidR="004F5856">
              <w:t>n</w:t>
            </w:r>
            <w:r>
              <w:t>umber</w:t>
            </w:r>
          </w:p>
        </w:tc>
        <w:sdt>
          <w:sdtPr>
            <w:id w:val="-432978831"/>
          </w:sdtPr>
          <w:sdtEndPr/>
          <w:sdtContent>
            <w:tc>
              <w:tcPr>
                <w:tcW w:w="5245" w:type="dxa"/>
                <w:gridSpan w:val="5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:rsidR="008D2C0D" w:rsidRDefault="008D2C0D" w:rsidP="008D2C0D">
                <w:pPr>
                  <w:pStyle w:val="Bocywithindents"/>
                </w:pPr>
                <w:r>
                  <w:t xml:space="preserve"> </w:t>
                </w:r>
              </w:p>
            </w:tc>
          </w:sdtContent>
        </w:sdt>
      </w:tr>
    </w:tbl>
    <w:p w:rsidR="008D2C0D" w:rsidRDefault="008D2C0D" w:rsidP="003D3C85">
      <w:pPr>
        <w:spacing w:before="0"/>
        <w:rPr>
          <w:iCs/>
          <w:szCs w:val="24"/>
        </w:rPr>
      </w:pPr>
    </w:p>
    <w:tbl>
      <w:tblPr>
        <w:tblStyle w:val="TableGrid"/>
        <w:tblW w:w="964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709"/>
        <w:gridCol w:w="2552"/>
        <w:gridCol w:w="1559"/>
        <w:gridCol w:w="4820"/>
      </w:tblGrid>
      <w:tr w:rsidR="00D82C47" w:rsidRPr="00203BCE" w:rsidTr="00FD6AAC">
        <w:trPr>
          <w:cantSplit/>
          <w:trHeight w:val="357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890"/>
          </w:tcPr>
          <w:p w:rsidR="00D82C47" w:rsidRDefault="00D82C47" w:rsidP="004F5856">
            <w:pPr>
              <w:pStyle w:val="whitetitle"/>
              <w:spacing w:before="80" w:after="80"/>
            </w:pPr>
            <w:r>
              <w:t xml:space="preserve">Surrender of </w:t>
            </w:r>
            <w:r w:rsidR="004F5856">
              <w:t>w</w:t>
            </w:r>
            <w:r>
              <w:t xml:space="preserve">orks </w:t>
            </w:r>
            <w:r w:rsidR="004F5856">
              <w:t>a</w:t>
            </w:r>
            <w:r>
              <w:t xml:space="preserve">pproval or </w:t>
            </w:r>
            <w:r w:rsidR="004F5856">
              <w:t>l</w:t>
            </w:r>
            <w:r>
              <w:t>icence</w:t>
            </w:r>
          </w:p>
        </w:tc>
      </w:tr>
      <w:tr w:rsidR="00203BCE" w:rsidRPr="00203BCE" w:rsidTr="00FD6AAC">
        <w:trPr>
          <w:cantSplit/>
          <w:trHeight w:val="357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890"/>
          </w:tcPr>
          <w:p w:rsidR="00203BCE" w:rsidRPr="00203BCE" w:rsidRDefault="00D82C47" w:rsidP="005F3CA9">
            <w:pPr>
              <w:pStyle w:val="whitetitle"/>
              <w:spacing w:before="80" w:after="80"/>
            </w:pPr>
            <w:r>
              <w:t xml:space="preserve">Current </w:t>
            </w:r>
            <w:r w:rsidR="00D4018A">
              <w:t xml:space="preserve">Instrument Holder </w:t>
            </w:r>
            <w:r w:rsidR="005F3CA9">
              <w:t>D</w:t>
            </w:r>
            <w:r w:rsidR="00D4018A">
              <w:t>etails</w:t>
            </w:r>
          </w:p>
        </w:tc>
      </w:tr>
      <w:tr w:rsidR="00721C9A" w:rsidRPr="00203BCE" w:rsidTr="00A753AF">
        <w:trPr>
          <w:cantSplit/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:rsidR="00721C9A" w:rsidRPr="004679F6" w:rsidRDefault="00721C9A" w:rsidP="009B733E">
            <w:pPr>
              <w:pStyle w:val="Mainbodytext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21C9A" w:rsidRPr="004679F6" w:rsidRDefault="00D82C47" w:rsidP="00D4018A">
            <w:pPr>
              <w:pStyle w:val="Mainbodytext"/>
            </w:pPr>
            <w:r>
              <w:t xml:space="preserve">Current </w:t>
            </w:r>
            <w:r w:rsidR="00D4018A">
              <w:t>Instrument Holder</w:t>
            </w:r>
            <w:r w:rsidR="00721C9A" w:rsidRPr="004679F6">
              <w:t xml:space="preserve"> </w:t>
            </w:r>
            <w:r w:rsidR="00721C9A">
              <w:br/>
            </w:r>
            <w:r w:rsidR="00721C9A" w:rsidRPr="004679F6">
              <w:t>(</w:t>
            </w:r>
            <w:r w:rsidR="00721C9A">
              <w:t>f</w:t>
            </w:r>
            <w:r w:rsidR="00721C9A" w:rsidRPr="004679F6">
              <w:t>ull legal name)</w:t>
            </w:r>
          </w:p>
        </w:tc>
        <w:sdt>
          <w:sdtPr>
            <w:id w:val="30078558"/>
          </w:sdtPr>
          <w:sdtEndPr/>
          <w:sdtContent>
            <w:tc>
              <w:tcPr>
                <w:tcW w:w="637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21C9A" w:rsidRPr="00203BCE" w:rsidRDefault="00721C9A" w:rsidP="00BA0554">
                <w:pPr>
                  <w:spacing w:after="80"/>
                  <w:ind w:left="34" w:hanging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721C9A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Default="00721C9A">
            <w:pPr>
              <w:pStyle w:val="Mainbodytext"/>
            </w:pPr>
            <w:r>
              <w:t>1.</w:t>
            </w:r>
            <w:r w:rsidR="00D82C47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Default="00721C9A" w:rsidP="009B733E">
            <w:pPr>
              <w:pStyle w:val="Mainbodytext"/>
            </w:pPr>
            <w:r w:rsidRPr="006E7A1E">
              <w:t xml:space="preserve">Registered </w:t>
            </w:r>
            <w:r>
              <w:t xml:space="preserve">business </w:t>
            </w:r>
            <w:r w:rsidRPr="006E7A1E">
              <w:t>address</w:t>
            </w:r>
          </w:p>
        </w:tc>
        <w:sdt>
          <w:sdtPr>
            <w:id w:val="818770079"/>
          </w:sdtPr>
          <w:sdtEndPr/>
          <w:sdtContent>
            <w:tc>
              <w:tcPr>
                <w:tcW w:w="6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A753AF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Default="00721C9A">
            <w:pPr>
              <w:pStyle w:val="Mainbodytext"/>
            </w:pPr>
            <w:r>
              <w:t>1.</w:t>
            </w:r>
            <w:r w:rsidR="00D82C47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Default="00721C9A" w:rsidP="009B733E">
            <w:pPr>
              <w:pStyle w:val="Mainbodytext"/>
            </w:pPr>
            <w:r w:rsidRPr="006E7A1E">
              <w:t>Address for</w:t>
            </w:r>
            <w:r>
              <w:t xml:space="preserve"> correspondence</w:t>
            </w:r>
          </w:p>
        </w:tc>
        <w:sdt>
          <w:sdtPr>
            <w:id w:val="273907394"/>
          </w:sdtPr>
          <w:sdtEndPr/>
          <w:sdtContent>
            <w:tc>
              <w:tcPr>
                <w:tcW w:w="63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A753AF">
        <w:trPr>
          <w:cantSplit/>
          <w:trHeight w:val="1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Default="00721C9A" w:rsidP="00721C9A">
            <w:pPr>
              <w:keepNext/>
              <w:keepLines/>
              <w:spacing w:before="60" w:after="60"/>
            </w:pPr>
            <w:r>
              <w:t>1.</w:t>
            </w:r>
            <w:r w:rsidR="00D82C47"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721C9A" w:rsidRDefault="00721C9A" w:rsidP="00721C9A">
            <w:pPr>
              <w:keepNext/>
              <w:keepLines/>
              <w:spacing w:before="60" w:after="60"/>
            </w:pPr>
            <w:r w:rsidRPr="006E7A1E">
              <w:t>Contact person</w:t>
            </w:r>
            <w:r>
              <w:t xml:space="preserve"> details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203BCE" w:rsidRDefault="00EA1B2A" w:rsidP="00721C9A">
            <w:pPr>
              <w:pStyle w:val="Mainbodytext"/>
              <w:keepNext/>
              <w:keepLines/>
              <w:spacing w:before="60" w:after="60"/>
            </w:pPr>
            <w:r>
              <w:t>Name</w:t>
            </w:r>
          </w:p>
        </w:tc>
        <w:sdt>
          <w:sdtPr>
            <w:id w:val="-63727651"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A753AF">
        <w:trPr>
          <w:cantSplit/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203BCE" w:rsidRDefault="00EA1B2A" w:rsidP="00721C9A">
            <w:pPr>
              <w:pStyle w:val="Mainbodytext"/>
              <w:keepNext/>
              <w:keepLines/>
              <w:spacing w:before="60" w:after="60"/>
            </w:pPr>
            <w:r>
              <w:t>Position</w:t>
            </w:r>
          </w:p>
        </w:tc>
        <w:sdt>
          <w:sdtPr>
            <w:id w:val="1828630589"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3F0394" w:rsidRPr="00203BCE" w:rsidTr="00A753AF">
        <w:trPr>
          <w:cantSplit/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3F0394" w:rsidRPr="006E7A1E" w:rsidRDefault="003F0394" w:rsidP="00721C9A">
            <w:pPr>
              <w:keepNext/>
              <w:keepLines/>
              <w:spacing w:before="60" w:after="60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F0394" w:rsidRPr="006E7A1E" w:rsidRDefault="003F0394" w:rsidP="00721C9A">
            <w:pPr>
              <w:keepNext/>
              <w:keepLines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F0394" w:rsidRDefault="003F0394" w:rsidP="00800CEF">
            <w:pPr>
              <w:pStyle w:val="Mainbodytext"/>
              <w:keepNext/>
              <w:keepLines/>
              <w:spacing w:before="60" w:after="60"/>
            </w:pPr>
            <w:r>
              <w:t>Address</w:t>
            </w:r>
          </w:p>
        </w:tc>
        <w:sdt>
          <w:sdtPr>
            <w:id w:val="178092908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3F0394" w:rsidRDefault="00B406F9" w:rsidP="00B406F9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A753AF">
        <w:trPr>
          <w:cantSplit/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203BCE" w:rsidRDefault="00EA1B2A" w:rsidP="00721C9A">
            <w:pPr>
              <w:pStyle w:val="Mainbodytext"/>
              <w:keepNext/>
              <w:keepLines/>
              <w:spacing w:before="60" w:after="60"/>
            </w:pPr>
            <w:r>
              <w:t>Telephone</w:t>
            </w:r>
          </w:p>
        </w:tc>
        <w:sdt>
          <w:sdtPr>
            <w:id w:val="-484620597"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83D81" w:rsidRPr="00203BCE" w:rsidTr="00A753AF">
        <w:trPr>
          <w:cantSplit/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3D81" w:rsidRPr="006E7A1E" w:rsidRDefault="00783D81" w:rsidP="00721C9A">
            <w:pPr>
              <w:keepNext/>
              <w:keepLines/>
              <w:spacing w:before="60" w:after="60"/>
            </w:pP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3D81" w:rsidRPr="006E7A1E" w:rsidRDefault="00783D81" w:rsidP="00721C9A">
            <w:pPr>
              <w:keepNext/>
              <w:keepLines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83D81" w:rsidRDefault="00783D81" w:rsidP="00721C9A">
            <w:pPr>
              <w:pStyle w:val="Mainbodytext"/>
              <w:keepNext/>
              <w:keepLines/>
              <w:spacing w:before="60" w:after="60"/>
            </w:pPr>
            <w:r>
              <w:t>Mobile</w:t>
            </w:r>
          </w:p>
        </w:tc>
        <w:sdt>
          <w:sdtPr>
            <w:id w:val="1871266955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83D81" w:rsidRDefault="00CF6B88" w:rsidP="00B406F9">
                <w:pPr>
                  <w:spacing w:after="80"/>
                  <w:ind w:left="34"/>
                </w:pPr>
                <w:r>
                  <w:t xml:space="preserve"> </w:t>
                </w:r>
              </w:p>
            </w:tc>
          </w:sdtContent>
        </w:sdt>
      </w:tr>
      <w:tr w:rsidR="00721C9A" w:rsidRPr="00203BCE" w:rsidTr="00A753AF">
        <w:trPr>
          <w:cantSplit/>
          <w:trHeight w:val="1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6E7A1E" w:rsidRDefault="00721C9A" w:rsidP="00721C9A">
            <w:pPr>
              <w:keepNext/>
              <w:keepLines/>
              <w:spacing w:before="60" w:after="6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1C9A" w:rsidRPr="00203BCE" w:rsidRDefault="00EA1B2A" w:rsidP="00721C9A">
            <w:pPr>
              <w:pStyle w:val="Mainbodytext"/>
              <w:keepNext/>
              <w:keepLines/>
              <w:spacing w:before="60" w:after="60"/>
            </w:pPr>
            <w:r>
              <w:t>Email</w:t>
            </w:r>
          </w:p>
        </w:tc>
        <w:sdt>
          <w:sdtPr>
            <w:id w:val="1578938426"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721C9A" w:rsidRPr="00203BCE" w:rsidRDefault="00721C9A" w:rsidP="00BA0554">
                <w:pPr>
                  <w:spacing w:after="80"/>
                </w:pPr>
                <w:r>
                  <w:t xml:space="preserve"> </w:t>
                </w:r>
              </w:p>
            </w:tc>
          </w:sdtContent>
        </w:sdt>
      </w:tr>
    </w:tbl>
    <w:p w:rsidR="00BD4D78" w:rsidRDefault="00BD4D78">
      <w:pPr>
        <w:spacing w:before="0"/>
      </w:pPr>
    </w:p>
    <w:p w:rsidR="00BD4D78" w:rsidRDefault="00BD4D78">
      <w:pPr>
        <w:spacing w:before="0"/>
      </w:pPr>
      <w:r>
        <w:br w:type="page"/>
      </w:r>
    </w:p>
    <w:p w:rsidR="002D1ACB" w:rsidRDefault="002D1ACB" w:rsidP="00DF5343">
      <w:pPr>
        <w:spacing w:before="0"/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634"/>
      </w:tblGrid>
      <w:tr w:rsidR="00AD05AF" w:rsidRPr="009666E3" w:rsidTr="00FD6AAC">
        <w:tc>
          <w:tcPr>
            <w:tcW w:w="9634" w:type="dxa"/>
            <w:shd w:val="clear" w:color="auto" w:fill="006890"/>
          </w:tcPr>
          <w:p w:rsidR="00AD05AF" w:rsidRPr="001A7D66" w:rsidRDefault="00C06668" w:rsidP="005F3CA9">
            <w:pPr>
              <w:pStyle w:val="whitetitle"/>
            </w:pPr>
            <w:r w:rsidRPr="00AD05AF">
              <w:t xml:space="preserve">Complete this section to </w:t>
            </w:r>
            <w:r w:rsidR="005F3CA9">
              <w:t>S</w:t>
            </w:r>
            <w:r w:rsidRPr="00AD05AF">
              <w:t xml:space="preserve">urrender a </w:t>
            </w:r>
            <w:r w:rsidR="004F5856">
              <w:t>w</w:t>
            </w:r>
            <w:r w:rsidRPr="00AD05AF">
              <w:t xml:space="preserve">orks </w:t>
            </w:r>
            <w:r w:rsidR="004F5856">
              <w:t>a</w:t>
            </w:r>
            <w:r w:rsidRPr="00AD05AF">
              <w:t xml:space="preserve">pproval or </w:t>
            </w:r>
            <w:r w:rsidR="004F5856">
              <w:t>l</w:t>
            </w:r>
            <w:r w:rsidRPr="00AD05AF">
              <w:t>icence</w:t>
            </w:r>
            <w:r>
              <w:t xml:space="preserve"> </w:t>
            </w:r>
          </w:p>
        </w:tc>
      </w:tr>
      <w:tr w:rsidR="00AD05AF" w:rsidRPr="009666E3" w:rsidTr="004F5856">
        <w:trPr>
          <w:trHeight w:val="661"/>
        </w:trPr>
        <w:tc>
          <w:tcPr>
            <w:tcW w:w="9634" w:type="dxa"/>
            <w:shd w:val="clear" w:color="auto" w:fill="D9D9D9" w:themeFill="background1" w:themeFillShade="D9"/>
          </w:tcPr>
          <w:p w:rsidR="00C06668" w:rsidRDefault="00C06668" w:rsidP="00AD05A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Provide reasons for the surrender of the instrument and details of any residual environmental risks that remain and action proposed to mitigate this risk.</w:t>
            </w:r>
          </w:p>
          <w:p w:rsidR="00AD05AF" w:rsidRDefault="00840CFC" w:rsidP="00CC413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Outline</w:t>
            </w:r>
            <w:r w:rsidR="00C06668">
              <w:rPr>
                <w:rFonts w:ascii="ArialMT" w:hAnsi="ArialMT" w:cs="ArialMT"/>
                <w:color w:val="000000"/>
              </w:rPr>
              <w:t xml:space="preserve"> any on-going obligations that might apply to the premises under the </w:t>
            </w:r>
            <w:r w:rsidR="00C06668" w:rsidRPr="00DF5343">
              <w:rPr>
                <w:rFonts w:ascii="ArialMT" w:hAnsi="ArialMT" w:cs="ArialMT"/>
                <w:i/>
                <w:color w:val="000000"/>
              </w:rPr>
              <w:t xml:space="preserve">Contaminated Sites Act </w:t>
            </w:r>
            <w:r w:rsidRPr="00DF5343">
              <w:rPr>
                <w:rFonts w:ascii="ArialMT" w:hAnsi="ArialMT" w:cs="ArialMT"/>
                <w:i/>
                <w:color w:val="000000"/>
              </w:rPr>
              <w:t>2003</w:t>
            </w:r>
            <w:r w:rsidR="003D3C85">
              <w:rPr>
                <w:rFonts w:ascii="ArialMT" w:hAnsi="ArialMT" w:cs="ArialMT"/>
                <w:i/>
                <w:color w:val="000000"/>
              </w:rPr>
              <w:t xml:space="preserve"> </w:t>
            </w:r>
            <w:r w:rsidR="00474088" w:rsidRPr="003D3C85">
              <w:rPr>
                <w:rFonts w:ascii="ArialMT" w:hAnsi="ArialMT" w:cs="ArialMT"/>
                <w:color w:val="000000"/>
              </w:rPr>
              <w:t xml:space="preserve">(CS Act) </w:t>
            </w:r>
            <w:r w:rsidR="005F3CA9">
              <w:rPr>
                <w:rFonts w:ascii="ArialMT" w:hAnsi="ArialMT" w:cs="ArialMT"/>
                <w:color w:val="000000"/>
              </w:rPr>
              <w:t>such as:</w:t>
            </w:r>
          </w:p>
          <w:p w:rsidR="009F0A00" w:rsidRDefault="009F0A00" w:rsidP="003D3C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Have potentially contaminating activities been undertaken on the site?</w:t>
            </w:r>
          </w:p>
          <w:p w:rsidR="004211BA" w:rsidRDefault="004211BA" w:rsidP="003D3C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Is there any reason to suspect that the site may be contaminated?</w:t>
            </w:r>
          </w:p>
          <w:p w:rsidR="009F0A00" w:rsidRPr="00DF5343" w:rsidRDefault="009F0A00" w:rsidP="003D3C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 w:rsidRPr="00DF5343">
              <w:rPr>
                <w:rFonts w:ascii="ArialMT" w:hAnsi="ArialMT" w:cs="ArialMT"/>
                <w:color w:val="000000"/>
              </w:rPr>
              <w:t>Have any investigations been undertaken to determine if the site is contaminated</w:t>
            </w:r>
            <w:r>
              <w:rPr>
                <w:rFonts w:ascii="ArialMT" w:hAnsi="ArialMT" w:cs="ArialMT"/>
                <w:color w:val="000000"/>
              </w:rPr>
              <w:t>?</w:t>
            </w:r>
          </w:p>
          <w:p w:rsidR="00474088" w:rsidRPr="00DF5343" w:rsidRDefault="00474088" w:rsidP="003D3C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 w:rsidRPr="00DF5343">
              <w:rPr>
                <w:rFonts w:ascii="ArialMT" w:hAnsi="ArialMT" w:cs="ArialMT"/>
                <w:color w:val="000000"/>
              </w:rPr>
              <w:t>Is the site contaminated as defined under the CS Act?</w:t>
            </w:r>
          </w:p>
          <w:p w:rsidR="00474088" w:rsidRDefault="00474088" w:rsidP="003D3C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Has the site been reported as a contaminated site?</w:t>
            </w:r>
          </w:p>
          <w:p w:rsidR="00474088" w:rsidRDefault="00474088" w:rsidP="003D3C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Has the site b</w:t>
            </w:r>
            <w:r w:rsidR="005C41C2">
              <w:rPr>
                <w:rFonts w:ascii="ArialMT" w:hAnsi="ArialMT" w:cs="ArialMT"/>
                <w:color w:val="000000"/>
              </w:rPr>
              <w:t>een classified under the CS Act? I</w:t>
            </w:r>
            <w:r>
              <w:rPr>
                <w:rFonts w:ascii="ArialMT" w:hAnsi="ArialMT" w:cs="ArialMT"/>
                <w:color w:val="000000"/>
              </w:rPr>
              <w:t>f so</w:t>
            </w:r>
            <w:r w:rsidR="005C41C2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 xml:space="preserve"> what is </w:t>
            </w:r>
            <w:r w:rsidR="009F0A00">
              <w:rPr>
                <w:rFonts w:ascii="ArialMT" w:hAnsi="ArialMT" w:cs="ArialMT"/>
                <w:color w:val="000000"/>
              </w:rPr>
              <w:t>the</w:t>
            </w:r>
            <w:r>
              <w:rPr>
                <w:rFonts w:ascii="ArialMT" w:hAnsi="ArialMT" w:cs="ArialMT"/>
                <w:color w:val="000000"/>
              </w:rPr>
              <w:t xml:space="preserve"> classification?</w:t>
            </w:r>
          </w:p>
          <w:p w:rsidR="009F0A00" w:rsidRDefault="009F0A00" w:rsidP="003D3C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Has any contamination on the site been partially or fully remediated?</w:t>
            </w:r>
          </w:p>
          <w:p w:rsidR="00594164" w:rsidRDefault="00594164" w:rsidP="003D3C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If the site is contaminated or suspected of being contaminated, please describe, to the extent possible, the nature and extent of the contaminants</w:t>
            </w:r>
            <w:r w:rsidR="00885F49">
              <w:rPr>
                <w:rFonts w:ascii="ArialMT" w:hAnsi="ArialMT" w:cs="ArialMT"/>
                <w:color w:val="000000"/>
              </w:rPr>
              <w:t>.</w:t>
            </w:r>
          </w:p>
          <w:p w:rsidR="004A7A3F" w:rsidRDefault="004A7A3F" w:rsidP="003D3C8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26" w:hanging="425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If the site has been partially or</w:t>
            </w:r>
            <w:r w:rsidR="00AD1C8C">
              <w:rPr>
                <w:rFonts w:ascii="ArialMT" w:hAnsi="ArialMT" w:cs="ArialMT"/>
                <w:color w:val="000000"/>
              </w:rPr>
              <w:t xml:space="preserve"> fully remediated, please descri</w:t>
            </w:r>
            <w:r>
              <w:rPr>
                <w:rFonts w:ascii="ArialMT" w:hAnsi="ArialMT" w:cs="ArialMT"/>
                <w:color w:val="000000"/>
              </w:rPr>
              <w:t>be the nature of the remediation works undertaken</w:t>
            </w:r>
            <w:r w:rsidR="00885F49">
              <w:rPr>
                <w:rFonts w:ascii="ArialMT" w:hAnsi="ArialMT" w:cs="ArialMT"/>
                <w:color w:val="000000"/>
              </w:rPr>
              <w:t>.</w:t>
            </w:r>
          </w:p>
          <w:p w:rsidR="00474088" w:rsidRPr="00DF5343" w:rsidRDefault="00474088" w:rsidP="00DF5343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ArialMT" w:hAnsi="ArialMT" w:cs="ArialMT"/>
                <w:color w:val="000000"/>
              </w:rPr>
            </w:pPr>
          </w:p>
        </w:tc>
      </w:tr>
      <w:tr w:rsidR="00C06668" w:rsidRPr="009666E3" w:rsidTr="005F3CA9">
        <w:trPr>
          <w:trHeight w:val="7930"/>
        </w:trPr>
        <w:sdt>
          <w:sdtPr>
            <w:rPr>
              <w:rFonts w:ascii="ArialMT" w:hAnsi="ArialMT" w:cs="ArialMT"/>
              <w:color w:val="000000"/>
            </w:rPr>
            <w:id w:val="-1062251883"/>
          </w:sdtPr>
          <w:sdtEndPr/>
          <w:sdtContent>
            <w:tc>
              <w:tcPr>
                <w:tcW w:w="9634" w:type="dxa"/>
                <w:shd w:val="clear" w:color="auto" w:fill="auto"/>
              </w:tcPr>
              <w:p w:rsidR="005F3CA9" w:rsidRDefault="005F3CA9" w:rsidP="00CF6B88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</w:p>
              <w:p w:rsidR="00C06668" w:rsidRDefault="00C06668" w:rsidP="00CF6B88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color w:val="000000"/>
                  </w:rPr>
                </w:pPr>
              </w:p>
            </w:tc>
          </w:sdtContent>
        </w:sdt>
      </w:tr>
    </w:tbl>
    <w:p w:rsidR="00AD05AF" w:rsidRDefault="00AD05AF" w:rsidP="002D3205">
      <w:pPr>
        <w:pStyle w:val="Mainbodytext"/>
        <w:spacing w:before="0" w:after="0"/>
      </w:pPr>
    </w:p>
    <w:tbl>
      <w:tblPr>
        <w:tblStyle w:val="TableGrid"/>
        <w:tblW w:w="964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8931"/>
        <w:gridCol w:w="709"/>
      </w:tblGrid>
      <w:tr w:rsidR="003A4480" w:rsidRPr="00203BCE" w:rsidTr="00FD6AAC">
        <w:trPr>
          <w:cantSplit/>
          <w:trHeight w:val="35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6890"/>
          </w:tcPr>
          <w:p w:rsidR="003A4480" w:rsidRPr="00203BCE" w:rsidRDefault="003A4480" w:rsidP="005F3CA9">
            <w:pPr>
              <w:pStyle w:val="whitetitle"/>
              <w:keepNext/>
              <w:keepLines/>
              <w:spacing w:before="80" w:after="80"/>
            </w:pPr>
            <w:r>
              <w:lastRenderedPageBreak/>
              <w:t xml:space="preserve">Submission of </w:t>
            </w:r>
            <w:r w:rsidR="005F3CA9">
              <w:t>A</w:t>
            </w:r>
            <w:r>
              <w:t>pplication</w:t>
            </w:r>
          </w:p>
        </w:tc>
      </w:tr>
      <w:tr w:rsidR="003A4480" w:rsidRPr="00203BCE" w:rsidTr="004F5856">
        <w:trPr>
          <w:cantSplit/>
          <w:trHeight w:val="4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4480" w:rsidRPr="00D9191A" w:rsidRDefault="003A4480">
            <w:pPr>
              <w:pStyle w:val="Mainbodytext"/>
              <w:keepNext/>
              <w:keepLines/>
            </w:pPr>
            <w:r>
              <w:t xml:space="preserve">All information considered exempt from public disclosure has been separately placed in </w:t>
            </w:r>
            <w:r w:rsidRPr="00D43DE6">
              <w:rPr>
                <w:b/>
                <w:color w:val="000000" w:themeColor="text1"/>
              </w:rPr>
              <w:t xml:space="preserve">Attachment </w:t>
            </w:r>
            <w:r w:rsidR="00B71144">
              <w:rPr>
                <w:b/>
                <w:color w:val="000000" w:themeColor="text1"/>
              </w:rPr>
              <w:t>1</w:t>
            </w:r>
            <w:r>
              <w:t xml:space="preserve">.  Grounds for claiming exemption in accordance with Schedule 1 to the </w:t>
            </w:r>
            <w:r>
              <w:rPr>
                <w:i/>
              </w:rPr>
              <w:t xml:space="preserve">Freedom of Information Act 1992 </w:t>
            </w:r>
            <w:r>
              <w:t>must be specified.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480" w:rsidRDefault="008736FC" w:rsidP="000D440D">
            <w:pPr>
              <w:pStyle w:val="Mainbodytext"/>
              <w:jc w:val="center"/>
              <w:rPr>
                <w:b/>
              </w:rPr>
            </w:pPr>
            <w:sdt>
              <w:sdtPr>
                <w:id w:val="-845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4480" w:rsidRPr="00203BCE" w:rsidTr="004F5856">
        <w:trPr>
          <w:cantSplit/>
          <w:trHeight w:val="4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4480" w:rsidRPr="00D9191A" w:rsidRDefault="003A4480" w:rsidP="00744473">
            <w:pPr>
              <w:pStyle w:val="Mainbodytext"/>
              <w:rPr>
                <w:b/>
              </w:rPr>
            </w:pPr>
            <w:r>
              <w:t xml:space="preserve">A full electronic copy has </w:t>
            </w:r>
            <w:r w:rsidR="00744473">
              <w:t xml:space="preserve">been submitted via </w:t>
            </w:r>
            <w:hyperlink r:id="rId11" w:history="1">
              <w:r w:rsidR="00157608" w:rsidRPr="002B6859">
                <w:rPr>
                  <w:rStyle w:val="Hyperlink"/>
                </w:rPr>
                <w:t>info-der@dwer.wa.gov.au</w:t>
              </w:r>
            </w:hyperlink>
            <w:r w:rsidR="00157608">
              <w:t xml:space="preserve"> 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480" w:rsidRDefault="008736FC" w:rsidP="000D440D">
            <w:pPr>
              <w:pStyle w:val="Mainbodytext"/>
              <w:jc w:val="center"/>
            </w:pPr>
            <w:sdt>
              <w:sdtPr>
                <w:id w:val="-10917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4480" w:rsidRPr="00203BCE" w:rsidTr="004F5856">
        <w:trPr>
          <w:cantSplit/>
          <w:trHeight w:val="12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406F9" w:rsidRPr="00FD6AAC" w:rsidRDefault="003A4480" w:rsidP="00B406F9">
            <w:pPr>
              <w:pStyle w:val="Mainbodytext"/>
              <w:tabs>
                <w:tab w:val="clear" w:pos="450"/>
                <w:tab w:val="left" w:pos="4145"/>
              </w:tabs>
              <w:spacing w:after="0"/>
            </w:pPr>
            <w:r w:rsidRPr="00FD6AAC">
              <w:t>A full hard copy has been sent to:</w:t>
            </w:r>
            <w:r w:rsidR="006F29B4" w:rsidRPr="00FD6AAC">
              <w:tab/>
            </w:r>
            <w:r w:rsidRPr="00FD6AAC">
              <w:t>APPLICATION SUBMISSIONS</w:t>
            </w:r>
          </w:p>
          <w:p w:rsidR="00B406F9" w:rsidRPr="00FD6AAC" w:rsidRDefault="003A4480" w:rsidP="00FD6AAC">
            <w:pPr>
              <w:pStyle w:val="Mainbodytext"/>
              <w:tabs>
                <w:tab w:val="clear" w:pos="450"/>
                <w:tab w:val="left" w:pos="4145"/>
              </w:tabs>
              <w:spacing w:before="0" w:after="0"/>
              <w:ind w:left="4145"/>
            </w:pPr>
            <w:r w:rsidRPr="00FD6AAC">
              <w:t xml:space="preserve">Department of </w:t>
            </w:r>
            <w:r w:rsidR="00BD0E75" w:rsidRPr="00FD6AAC">
              <w:t xml:space="preserve">Water and </w:t>
            </w:r>
            <w:r w:rsidRPr="00FD6AAC">
              <w:t>Environment</w:t>
            </w:r>
            <w:r w:rsidR="00BD0E75" w:rsidRPr="00FD6AAC">
              <w:t>al</w:t>
            </w:r>
            <w:r w:rsidRPr="00FD6AAC">
              <w:t xml:space="preserve"> Regulation</w:t>
            </w:r>
          </w:p>
          <w:p w:rsidR="00B406F9" w:rsidRPr="00FD6AAC" w:rsidRDefault="006F29B4" w:rsidP="00B406F9">
            <w:pPr>
              <w:pStyle w:val="Mainbodytext"/>
              <w:tabs>
                <w:tab w:val="clear" w:pos="450"/>
                <w:tab w:val="left" w:pos="4145"/>
              </w:tabs>
              <w:spacing w:before="0" w:after="0"/>
            </w:pPr>
            <w:r w:rsidRPr="00FD6AAC">
              <w:tab/>
            </w:r>
            <w:r w:rsidR="003A4480" w:rsidRPr="00FD6AAC">
              <w:t>Locked Bag 33 Cloisters Square</w:t>
            </w:r>
          </w:p>
          <w:p w:rsidR="003A4480" w:rsidRPr="00FD6AAC" w:rsidRDefault="006F29B4" w:rsidP="00B406F9">
            <w:pPr>
              <w:pStyle w:val="Mainbodytext"/>
              <w:tabs>
                <w:tab w:val="clear" w:pos="450"/>
                <w:tab w:val="left" w:pos="4145"/>
              </w:tabs>
              <w:spacing w:before="0"/>
            </w:pPr>
            <w:r w:rsidRPr="00FD6AAC">
              <w:tab/>
            </w:r>
            <w:r w:rsidR="003A4480" w:rsidRPr="00FD6AAC">
              <w:t>PERTH  WA  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480" w:rsidRPr="00FD6AAC" w:rsidRDefault="008736FC" w:rsidP="000D440D">
            <w:pPr>
              <w:pStyle w:val="Mainbodytext"/>
              <w:jc w:val="center"/>
            </w:pPr>
            <w:sdt>
              <w:sdtPr>
                <w:id w:val="11911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80" w:rsidRPr="00FD6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F3CA9" w:rsidRDefault="005F3CA9">
      <w:pPr>
        <w:rPr>
          <w:b/>
        </w:rPr>
      </w:pPr>
    </w:p>
    <w:p w:rsidR="005F3CA9" w:rsidRDefault="005F3CA9"/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92"/>
        <w:gridCol w:w="4245"/>
        <w:gridCol w:w="236"/>
        <w:gridCol w:w="4591"/>
        <w:gridCol w:w="283"/>
      </w:tblGrid>
      <w:tr w:rsidR="002507D4" w:rsidRPr="009666E3" w:rsidTr="00FD6AAC">
        <w:tc>
          <w:tcPr>
            <w:tcW w:w="9747" w:type="dxa"/>
            <w:gridSpan w:val="5"/>
            <w:tcBorders>
              <w:bottom w:val="single" w:sz="4" w:space="0" w:color="000000" w:themeColor="text1"/>
            </w:tcBorders>
            <w:shd w:val="clear" w:color="auto" w:fill="006890"/>
          </w:tcPr>
          <w:p w:rsidR="002507D4" w:rsidRPr="009666E3" w:rsidRDefault="00E371BC" w:rsidP="00E371BC">
            <w:pPr>
              <w:pStyle w:val="whitetitle"/>
              <w:keepNext/>
              <w:keepLines/>
              <w:rPr>
                <w:sz w:val="20"/>
              </w:rPr>
            </w:pPr>
            <w:r>
              <w:t xml:space="preserve">Acknowledgement and </w:t>
            </w:r>
            <w:r w:rsidR="002507D4" w:rsidRPr="0039510F">
              <w:t>signature</w:t>
            </w:r>
          </w:p>
        </w:tc>
      </w:tr>
      <w:tr w:rsidR="00CF6B88" w:rsidRPr="009666E3" w:rsidTr="00CF6B88">
        <w:tc>
          <w:tcPr>
            <w:tcW w:w="974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CF6B88" w:rsidRPr="00E371BC" w:rsidRDefault="00CF6B88" w:rsidP="00C355B6">
            <w:pPr>
              <w:pStyle w:val="Mainbodytext"/>
              <w:keepNext/>
              <w:keepLines/>
              <w:rPr>
                <w:b/>
              </w:rPr>
            </w:pPr>
            <w:r w:rsidRPr="00E371BC">
              <w:rPr>
                <w:b/>
              </w:rPr>
              <w:t>To the Chief Executive Officer</w:t>
            </w:r>
            <w:r>
              <w:rPr>
                <w:b/>
              </w:rPr>
              <w:t>:</w:t>
            </w:r>
          </w:p>
        </w:tc>
      </w:tr>
      <w:tr w:rsidR="005C41C2" w:rsidRPr="009666E3" w:rsidTr="005C41C2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C2" w:rsidRPr="00E371BC" w:rsidRDefault="005C41C2" w:rsidP="00C355B6">
            <w:pPr>
              <w:pStyle w:val="Mainbodytext"/>
              <w:keepNext/>
              <w:keepLines/>
              <w:rPr>
                <w:b/>
              </w:rPr>
            </w:pPr>
            <w:r>
              <w:rPr>
                <w:b/>
              </w:rPr>
              <w:t>I,</w:t>
            </w:r>
          </w:p>
        </w:tc>
        <w:sdt>
          <w:sdtPr>
            <w:rPr>
              <w:b/>
            </w:rPr>
            <w:id w:val="860632262"/>
          </w:sdtPr>
          <w:sdtEndPr/>
          <w:sdtContent>
            <w:tc>
              <w:tcPr>
                <w:tcW w:w="4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C41C2" w:rsidRPr="00E371BC" w:rsidRDefault="005C41C2" w:rsidP="005C41C2">
                <w:pPr>
                  <w:pStyle w:val="Mainbodytext"/>
                  <w:keepNext/>
                  <w:keepLines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C2" w:rsidRPr="00E371BC" w:rsidRDefault="005C41C2" w:rsidP="005C41C2">
            <w:pPr>
              <w:pStyle w:val="Mainbodytext"/>
              <w:keepNext/>
              <w:keepLines/>
              <w:rPr>
                <w:b/>
              </w:rPr>
            </w:pPr>
          </w:p>
        </w:tc>
        <w:sdt>
          <w:sdtPr>
            <w:rPr>
              <w:b/>
            </w:rPr>
            <w:id w:val="-108280461"/>
            <w:showingPlcHdr/>
          </w:sdtPr>
          <w:sdtEndPr/>
          <w:sdtContent>
            <w:tc>
              <w:tcPr>
                <w:tcW w:w="45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C41C2" w:rsidRPr="00E371BC" w:rsidRDefault="005C41C2" w:rsidP="00CF6B88">
                <w:pPr>
                  <w:pStyle w:val="Mainbodytext"/>
                  <w:keepNext/>
                  <w:keepLines/>
                  <w:rPr>
                    <w:b/>
                  </w:rPr>
                </w:pPr>
                <w:r w:rsidRPr="005C41C2">
                  <w:rPr>
                    <w:rStyle w:val="PlaceholderText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C41C2" w:rsidRPr="00E371BC" w:rsidRDefault="005C41C2" w:rsidP="00CF6B88">
            <w:pPr>
              <w:pStyle w:val="Mainbodytext"/>
              <w:keepNext/>
              <w:keepLines/>
              <w:rPr>
                <w:b/>
              </w:rPr>
            </w:pPr>
          </w:p>
        </w:tc>
      </w:tr>
      <w:tr w:rsidR="00CF6B88" w:rsidRPr="009666E3" w:rsidTr="00CF6B88">
        <w:trPr>
          <w:trHeight w:val="382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F6B88" w:rsidRPr="00E371BC" w:rsidRDefault="00CF6B88" w:rsidP="00C355B6">
            <w:pPr>
              <w:pStyle w:val="Mainbodytext"/>
              <w:keepNext/>
              <w:keepLines/>
              <w:rPr>
                <w:b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F6B88" w:rsidRPr="00E371BC" w:rsidRDefault="00CF6B88" w:rsidP="00C355B6">
            <w:pPr>
              <w:pStyle w:val="Mainbodytext"/>
              <w:keepNext/>
              <w:keepLines/>
              <w:rPr>
                <w:b/>
              </w:rPr>
            </w:pPr>
            <w:r>
              <w:t>(name)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F6B88" w:rsidRPr="00E371BC" w:rsidRDefault="00CF6B88" w:rsidP="00C355B6">
            <w:pPr>
              <w:pStyle w:val="Mainbodytext"/>
              <w:keepNext/>
              <w:keepLines/>
              <w:rPr>
                <w:b/>
              </w:rPr>
            </w:pPr>
            <w:r>
              <w:t>(position)</w:t>
            </w:r>
          </w:p>
        </w:tc>
      </w:tr>
      <w:tr w:rsidR="002507D4" w:rsidRPr="009666E3" w:rsidTr="00CF6B88">
        <w:tc>
          <w:tcPr>
            <w:tcW w:w="9747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A7D66" w:rsidRDefault="001A7D66" w:rsidP="001A7D66">
            <w:pPr>
              <w:pStyle w:val="Mainbodytext"/>
            </w:pPr>
            <w:r w:rsidRPr="002957F2">
              <w:t xml:space="preserve">declare I am authorised on behalf of the </w:t>
            </w:r>
            <w:r w:rsidR="000D2E36">
              <w:t>a</w:t>
            </w:r>
            <w:r>
              <w:t>pplicant</w:t>
            </w:r>
            <w:r w:rsidRPr="002957F2">
              <w:t xml:space="preserve"> to submit this </w:t>
            </w:r>
            <w:r w:rsidR="000D2E36">
              <w:t>a</w:t>
            </w:r>
            <w:r>
              <w:t>pplication</w:t>
            </w:r>
            <w:r w:rsidRPr="002957F2">
              <w:t>.</w:t>
            </w:r>
          </w:p>
          <w:p w:rsidR="001A7D66" w:rsidRPr="00E320ED" w:rsidRDefault="001A7D66" w:rsidP="001A7D66">
            <w:pPr>
              <w:pStyle w:val="Mainbodytext"/>
            </w:pPr>
            <w:r w:rsidRPr="002957F2">
              <w:t xml:space="preserve">I </w:t>
            </w:r>
            <w:r w:rsidRPr="00E320ED">
              <w:t xml:space="preserve">declare that the </w:t>
            </w:r>
            <w:r w:rsidR="000D2E36">
              <w:t>information contained in this a</w:t>
            </w:r>
            <w:r>
              <w:t>pplication</w:t>
            </w:r>
            <w:r w:rsidRPr="00E320ED">
              <w:t xml:space="preserve"> </w:t>
            </w:r>
            <w:r>
              <w:t xml:space="preserve">is </w:t>
            </w:r>
            <w:r w:rsidRPr="00E320ED">
              <w:t>true and correct</w:t>
            </w:r>
            <w:r>
              <w:t xml:space="preserve"> and I </w:t>
            </w:r>
            <w:r w:rsidRPr="002957F2">
              <w:t xml:space="preserve">acknowledge </w:t>
            </w:r>
            <w:r>
              <w:t>that knowingly providing information which is false or misleading in a material particular</w:t>
            </w:r>
            <w:r w:rsidRPr="00E320ED">
              <w:t xml:space="preserve"> </w:t>
            </w:r>
            <w:r>
              <w:t xml:space="preserve">commits </w:t>
            </w:r>
            <w:r w:rsidRPr="00E320ED">
              <w:t xml:space="preserve">an offence under s 112 of the </w:t>
            </w:r>
            <w:r w:rsidRPr="00E320ED">
              <w:rPr>
                <w:i/>
              </w:rPr>
              <w:t>Environmental Protection Act 1986</w:t>
            </w:r>
            <w:r w:rsidRPr="00E320ED">
              <w:t xml:space="preserve"> and may incur a penalty of up to $50,000</w:t>
            </w:r>
            <w:r w:rsidRPr="002957F2">
              <w:t>.</w:t>
            </w:r>
          </w:p>
          <w:p w:rsidR="001A7D66" w:rsidRDefault="000D2E36" w:rsidP="001A7D66">
            <w:pPr>
              <w:pStyle w:val="Mainbodytext"/>
            </w:pPr>
            <w:r>
              <w:t>I understand that this a</w:t>
            </w:r>
            <w:r w:rsidR="001A7D66" w:rsidRPr="00595E35">
              <w:t>pplication (</w:t>
            </w:r>
            <w:r w:rsidR="001A7D66">
              <w:t>excluding</w:t>
            </w:r>
            <w:r w:rsidR="001A7D66" w:rsidRPr="00595E35">
              <w:t xml:space="preserve"> A</w:t>
            </w:r>
            <w:r w:rsidR="00CE37BC">
              <w:t xml:space="preserve">ttachment </w:t>
            </w:r>
            <w:r w:rsidR="00B71144">
              <w:t>1)</w:t>
            </w:r>
            <w:r w:rsidR="001A7D66" w:rsidRPr="00595E35">
              <w:t xml:space="preserve"> is a public document and may be published.</w:t>
            </w:r>
            <w:r w:rsidR="001A7D66">
              <w:t xml:space="preserve">  I confirm that information considered exempt </w:t>
            </w:r>
            <w:r w:rsidR="001A7D66" w:rsidRPr="00595E35">
              <w:t xml:space="preserve">from </w:t>
            </w:r>
            <w:r w:rsidR="001A7D66">
              <w:t xml:space="preserve">public </w:t>
            </w:r>
            <w:r w:rsidR="001A7D66" w:rsidRPr="00595E35">
              <w:t>disclosure</w:t>
            </w:r>
            <w:r w:rsidR="001A7D66">
              <w:t xml:space="preserve"> has been placed in A</w:t>
            </w:r>
            <w:r w:rsidR="00CE37BC">
              <w:t xml:space="preserve">ttachment </w:t>
            </w:r>
            <w:r w:rsidR="00B71144">
              <w:t xml:space="preserve">1 </w:t>
            </w:r>
            <w:r w:rsidR="001A7D66">
              <w:t>with</w:t>
            </w:r>
            <w:r w:rsidR="001A7D66" w:rsidRPr="00595E35">
              <w:t xml:space="preserve"> </w:t>
            </w:r>
            <w:r w:rsidR="001A7D66">
              <w:t xml:space="preserve">reasons as to why the information should be exempt in accordance with the grounds specified in Schedule 1 to the </w:t>
            </w:r>
            <w:r w:rsidR="001A7D66" w:rsidRPr="00524B8E">
              <w:rPr>
                <w:i/>
              </w:rPr>
              <w:t>Freedom of Information Act 1992</w:t>
            </w:r>
            <w:r w:rsidR="001A7D66">
              <w:t xml:space="preserve">.  </w:t>
            </w:r>
          </w:p>
          <w:p w:rsidR="002507D4" w:rsidRPr="00CD0F6E" w:rsidRDefault="001A7D66" w:rsidP="001A7D66">
            <w:pPr>
              <w:pStyle w:val="Mainbodytext"/>
            </w:pPr>
            <w:r>
              <w:t>I understand that the decision to not publish information will be</w:t>
            </w:r>
            <w:r w:rsidRPr="00595E35">
              <w:t xml:space="preserve"> at the discretion of the Department o</w:t>
            </w:r>
            <w:r w:rsidR="00B406F9">
              <w:t xml:space="preserve">f </w:t>
            </w:r>
            <w:r w:rsidR="00FD6AAC">
              <w:t xml:space="preserve">Water and </w:t>
            </w:r>
            <w:r w:rsidR="00B406F9">
              <w:t>Environment</w:t>
            </w:r>
            <w:r w:rsidR="00FD6AAC">
              <w:t>al</w:t>
            </w:r>
            <w:r w:rsidRPr="00595E35">
              <w:t xml:space="preserve"> </w:t>
            </w:r>
            <w:r w:rsidRPr="001A7D66">
              <w:t>Regulation</w:t>
            </w:r>
            <w:r w:rsidRPr="00595E35">
              <w:t xml:space="preserve"> </w:t>
            </w:r>
            <w:r>
              <w:t>and will be made</w:t>
            </w:r>
            <w:r w:rsidRPr="00595E35">
              <w:t xml:space="preserve"> </w:t>
            </w:r>
            <w:r>
              <w:t xml:space="preserve">consistently with the provisions of </w:t>
            </w:r>
            <w:r w:rsidRPr="00595E35">
              <w:t xml:space="preserve">the </w:t>
            </w:r>
            <w:r w:rsidRPr="00595E35">
              <w:rPr>
                <w:i/>
              </w:rPr>
              <w:t>Freedom of Information Act 1992</w:t>
            </w:r>
            <w:r w:rsidRPr="00595E35">
              <w:t>.</w:t>
            </w:r>
          </w:p>
        </w:tc>
      </w:tr>
      <w:tr w:rsidR="00B406F9" w:rsidRPr="009666E3" w:rsidTr="00431C9B">
        <w:trPr>
          <w:trHeight w:val="687"/>
        </w:trPr>
        <w:tc>
          <w:tcPr>
            <w:tcW w:w="487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sz w:val="20"/>
                <w:szCs w:val="20"/>
              </w:rPr>
              <w:id w:val="738516321"/>
            </w:sdtPr>
            <w:sdtEndPr/>
            <w:sdtContent>
              <w:p w:rsidR="00B406F9" w:rsidRDefault="00B406F9" w:rsidP="00B406F9">
                <w:pPr>
                  <w:tabs>
                    <w:tab w:val="left" w:pos="0"/>
                    <w:tab w:val="left" w:pos="142"/>
                    <w:tab w:val="left" w:pos="2079"/>
                    <w:tab w:val="center" w:pos="4816"/>
                  </w:tabs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B406F9" w:rsidRDefault="00B406F9" w:rsidP="00B406F9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6F9" w:rsidRPr="001A7D66" w:rsidRDefault="00431C9B" w:rsidP="00431C9B">
            <w:pPr>
              <w:spacing w:before="0"/>
              <w:rPr>
                <w:sz w:val="20"/>
                <w:szCs w:val="20"/>
              </w:rPr>
            </w:pPr>
            <w:r w:rsidRPr="00485C9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ate </w:t>
            </w:r>
            <w:sdt>
              <w:sdtPr>
                <w:rPr>
                  <w:sz w:val="20"/>
                  <w:szCs w:val="20"/>
                </w:rPr>
                <w:id w:val="-1479378771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6F9" w:rsidRPr="009666E3" w:rsidTr="00B406F9">
        <w:trPr>
          <w:trHeight w:val="286"/>
        </w:trPr>
        <w:tc>
          <w:tcPr>
            <w:tcW w:w="487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406F9" w:rsidRDefault="00B406F9" w:rsidP="00DF5343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sz w:val="20"/>
                <w:szCs w:val="20"/>
              </w:rPr>
            </w:pPr>
            <w:r w:rsidRPr="00F66C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Pr="00F66CF3">
              <w:rPr>
                <w:sz w:val="20"/>
                <w:szCs w:val="20"/>
              </w:rPr>
              <w:t>ignature)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406F9" w:rsidRDefault="00B406F9" w:rsidP="00DF5343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EE0F7D" w:rsidRDefault="00EE0F7D">
      <w:pPr>
        <w:spacing w:before="0"/>
        <w:rPr>
          <w:iCs/>
          <w:szCs w:val="24"/>
        </w:rPr>
      </w:pPr>
    </w:p>
    <w:p w:rsidR="001A7D66" w:rsidRDefault="00EE0F7D">
      <w:pPr>
        <w:spacing w:before="0"/>
        <w:rPr>
          <w:iCs/>
          <w:szCs w:val="24"/>
        </w:rPr>
      </w:pPr>
      <w:r>
        <w:rPr>
          <w:iCs/>
          <w:szCs w:val="24"/>
        </w:rPr>
        <w:br w:type="column"/>
      </w:r>
    </w:p>
    <w:tbl>
      <w:tblPr>
        <w:tblW w:w="99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43"/>
        <w:gridCol w:w="7035"/>
      </w:tblGrid>
      <w:tr w:rsidR="001A7D66" w:rsidRPr="009666E3" w:rsidTr="00FD6AAC">
        <w:tc>
          <w:tcPr>
            <w:tcW w:w="9978" w:type="dxa"/>
            <w:gridSpan w:val="2"/>
            <w:shd w:val="clear" w:color="auto" w:fill="006890"/>
          </w:tcPr>
          <w:p w:rsidR="001A7D66" w:rsidRPr="001A7D66" w:rsidRDefault="001A7D66" w:rsidP="005F3CA9">
            <w:pPr>
              <w:pStyle w:val="whitetitle"/>
            </w:pPr>
            <w:r>
              <w:t>A</w:t>
            </w:r>
            <w:r w:rsidRPr="00FD6AAC">
              <w:rPr>
                <w:shd w:val="clear" w:color="auto" w:fill="006890"/>
              </w:rPr>
              <w:t xml:space="preserve">ttachment </w:t>
            </w:r>
            <w:r w:rsidR="00BD4D78" w:rsidRPr="00FD6AAC">
              <w:rPr>
                <w:shd w:val="clear" w:color="auto" w:fill="006890"/>
              </w:rPr>
              <w:t>1</w:t>
            </w:r>
            <w:r w:rsidRPr="00FD6AAC">
              <w:rPr>
                <w:shd w:val="clear" w:color="auto" w:fill="006890"/>
              </w:rPr>
              <w:t xml:space="preserve">: </w:t>
            </w:r>
            <w:r w:rsidR="00E371BC" w:rsidRPr="00FD6AAC">
              <w:rPr>
                <w:shd w:val="clear" w:color="auto" w:fill="006890"/>
              </w:rPr>
              <w:t xml:space="preserve">Request for </w:t>
            </w:r>
            <w:r w:rsidR="005F3CA9" w:rsidRPr="00FD6AAC">
              <w:rPr>
                <w:shd w:val="clear" w:color="auto" w:fill="006890"/>
              </w:rPr>
              <w:t>E</w:t>
            </w:r>
            <w:r w:rsidR="00E371BC" w:rsidRPr="00FD6AAC">
              <w:rPr>
                <w:shd w:val="clear" w:color="auto" w:fill="006890"/>
              </w:rPr>
              <w:t xml:space="preserve">xemption </w:t>
            </w:r>
            <w:r w:rsidR="005F3CA9" w:rsidRPr="00FD6AAC">
              <w:rPr>
                <w:shd w:val="clear" w:color="auto" w:fill="006890"/>
              </w:rPr>
              <w:t>F</w:t>
            </w:r>
            <w:r w:rsidR="00E371BC" w:rsidRPr="00FD6AAC">
              <w:rPr>
                <w:shd w:val="clear" w:color="auto" w:fill="006890"/>
              </w:rPr>
              <w:t xml:space="preserve">rom </w:t>
            </w:r>
            <w:r w:rsidR="005F3CA9" w:rsidRPr="00FD6AAC">
              <w:rPr>
                <w:shd w:val="clear" w:color="auto" w:fill="006890"/>
              </w:rPr>
              <w:t>P</w:t>
            </w:r>
            <w:r w:rsidR="00E371BC" w:rsidRPr="00FD6AAC">
              <w:rPr>
                <w:shd w:val="clear" w:color="auto" w:fill="006890"/>
              </w:rPr>
              <w:t>ublication</w:t>
            </w:r>
          </w:p>
        </w:tc>
      </w:tr>
      <w:tr w:rsidR="00013FA0" w:rsidRPr="002F0BB6" w:rsidTr="00DF5343">
        <w:tc>
          <w:tcPr>
            <w:tcW w:w="9978" w:type="dxa"/>
            <w:gridSpan w:val="2"/>
            <w:shd w:val="clear" w:color="auto" w:fill="D9D9D9" w:themeFill="background1" w:themeFillShade="D9"/>
          </w:tcPr>
          <w:p w:rsidR="00013FA0" w:rsidRPr="002F0BB6" w:rsidRDefault="00013FA0" w:rsidP="007D4A1D">
            <w:pPr>
              <w:pStyle w:val="Mainbodytext"/>
              <w:rPr>
                <w:sz w:val="18"/>
                <w:szCs w:val="18"/>
              </w:rPr>
            </w:pPr>
            <w:r w:rsidRPr="002F0BB6">
              <w:rPr>
                <w:sz w:val="18"/>
                <w:szCs w:val="18"/>
              </w:rPr>
              <w:t xml:space="preserve">Information which you consider should not be published on the grounds for claiming exemption in accordance with Schedule 1 to the </w:t>
            </w:r>
            <w:r w:rsidRPr="002F0BB6">
              <w:rPr>
                <w:i/>
                <w:sz w:val="18"/>
                <w:szCs w:val="18"/>
              </w:rPr>
              <w:t>Freedom of Information Act 1992</w:t>
            </w:r>
            <w:r w:rsidRPr="002F0BB6">
              <w:rPr>
                <w:sz w:val="18"/>
                <w:szCs w:val="18"/>
              </w:rPr>
              <w:t xml:space="preserve"> must be specified in this Attachment.  </w:t>
            </w:r>
          </w:p>
        </w:tc>
      </w:tr>
      <w:tr w:rsidR="00013FA0" w:rsidRPr="002F0BB6" w:rsidTr="00013FA0">
        <w:tc>
          <w:tcPr>
            <w:tcW w:w="9978" w:type="dxa"/>
            <w:gridSpan w:val="2"/>
            <w:shd w:val="clear" w:color="auto" w:fill="D9D9D9" w:themeFill="background1" w:themeFillShade="D9"/>
          </w:tcPr>
          <w:p w:rsidR="00013FA0" w:rsidRPr="002F0BB6" w:rsidRDefault="00013FA0" w:rsidP="007D4A1D">
            <w:pPr>
              <w:pStyle w:val="Mainbodytext"/>
              <w:jc w:val="center"/>
              <w:rPr>
                <w:sz w:val="18"/>
                <w:szCs w:val="18"/>
              </w:rPr>
            </w:pPr>
            <w:r w:rsidRPr="007D4A1D">
              <w:rPr>
                <w:b/>
                <w:color w:val="FF0000"/>
                <w:sz w:val="18"/>
                <w:szCs w:val="18"/>
              </w:rPr>
              <w:t>NOT FOR PUBLICATION</w:t>
            </w:r>
            <w:r>
              <w:rPr>
                <w:b/>
                <w:color w:val="FF0000"/>
                <w:sz w:val="18"/>
                <w:szCs w:val="18"/>
              </w:rPr>
              <w:t xml:space="preserve"> IF GROUNDS FOR EXEMPTION ARE DETERMINED</w:t>
            </w:r>
          </w:p>
        </w:tc>
      </w:tr>
      <w:tr w:rsidR="00CF6B88" w:rsidRPr="002F0BB6" w:rsidTr="00CF6B88">
        <w:trPr>
          <w:trHeight w:val="430"/>
        </w:trPr>
        <w:tc>
          <w:tcPr>
            <w:tcW w:w="2943" w:type="dxa"/>
            <w:vMerge w:val="restart"/>
            <w:shd w:val="clear" w:color="auto" w:fill="auto"/>
          </w:tcPr>
          <w:p w:rsidR="00CF6B88" w:rsidRPr="007D4A1D" w:rsidRDefault="00CF6B88" w:rsidP="00CF6B88">
            <w:pPr>
              <w:pStyle w:val="Mainbodytex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Section [x]: </w:t>
            </w:r>
            <w:sdt>
              <w:sdtPr>
                <w:rPr>
                  <w:sz w:val="18"/>
                  <w:szCs w:val="18"/>
                </w:rPr>
                <w:id w:val="1324171053"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0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6B88" w:rsidRPr="00CF6B88" w:rsidRDefault="00CF6B88" w:rsidP="00CF6B88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Ground for claiming exemption: </w:t>
            </w:r>
          </w:p>
        </w:tc>
      </w:tr>
      <w:tr w:rsidR="00CF6B88" w:rsidRPr="002F0BB6" w:rsidTr="00CF6B88">
        <w:trPr>
          <w:trHeight w:val="430"/>
        </w:trPr>
        <w:tc>
          <w:tcPr>
            <w:tcW w:w="2943" w:type="dxa"/>
            <w:vMerge/>
            <w:shd w:val="clear" w:color="auto" w:fill="auto"/>
          </w:tcPr>
          <w:p w:rsidR="00CF6B88" w:rsidRDefault="00CF6B88" w:rsidP="00CF6B88">
            <w:pPr>
              <w:pStyle w:val="Main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6684195"/>
            <w:showingPlcHdr/>
          </w:sdtPr>
          <w:sdtEndPr/>
          <w:sdtContent>
            <w:tc>
              <w:tcPr>
                <w:tcW w:w="7035" w:type="dxa"/>
                <w:tcBorders>
                  <w:top w:val="nil"/>
                  <w:bottom w:val="single" w:sz="4" w:space="0" w:color="000000" w:themeColor="text1"/>
                </w:tcBorders>
                <w:shd w:val="clear" w:color="auto" w:fill="auto"/>
              </w:tcPr>
              <w:p w:rsidR="00CF6B88" w:rsidRDefault="00CF6B88" w:rsidP="00CF6B88">
                <w:pPr>
                  <w:spacing w:before="0"/>
                  <w:rPr>
                    <w:sz w:val="18"/>
                    <w:szCs w:val="18"/>
                  </w:rPr>
                </w:pPr>
                <w:r w:rsidRPr="0048047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B88" w:rsidRPr="002F0BB6" w:rsidTr="00CF6B88">
        <w:trPr>
          <w:trHeight w:val="430"/>
        </w:trPr>
        <w:tc>
          <w:tcPr>
            <w:tcW w:w="2943" w:type="dxa"/>
            <w:vMerge w:val="restart"/>
            <w:shd w:val="clear" w:color="auto" w:fill="auto"/>
          </w:tcPr>
          <w:p w:rsidR="00CF6B88" w:rsidRPr="007D4A1D" w:rsidRDefault="00CF6B88" w:rsidP="00CF6B88">
            <w:pPr>
              <w:pStyle w:val="Mainbodytex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Section [x]: </w:t>
            </w:r>
            <w:sdt>
              <w:sdtPr>
                <w:rPr>
                  <w:sz w:val="18"/>
                  <w:szCs w:val="18"/>
                </w:rPr>
                <w:id w:val="1994514956"/>
              </w:sdtPr>
              <w:sdtEndPr/>
              <w:sdtContent>
                <w:r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0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F6B88" w:rsidRPr="00CF6B88" w:rsidRDefault="00CF6B88" w:rsidP="00CF6B88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for claiming exemption:</w:t>
            </w:r>
          </w:p>
        </w:tc>
      </w:tr>
      <w:tr w:rsidR="00CF6B88" w:rsidRPr="002F0BB6" w:rsidTr="00CF6B88">
        <w:trPr>
          <w:trHeight w:val="430"/>
        </w:trPr>
        <w:tc>
          <w:tcPr>
            <w:tcW w:w="2943" w:type="dxa"/>
            <w:vMerge/>
            <w:shd w:val="clear" w:color="auto" w:fill="auto"/>
          </w:tcPr>
          <w:p w:rsidR="00CF6B88" w:rsidRDefault="00CF6B88" w:rsidP="00CF6B88">
            <w:pPr>
              <w:pStyle w:val="Mainbodytext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38358216"/>
            <w:showingPlcHdr/>
          </w:sdtPr>
          <w:sdtEndPr/>
          <w:sdtContent>
            <w:tc>
              <w:tcPr>
                <w:tcW w:w="7035" w:type="dxa"/>
                <w:tcBorders>
                  <w:top w:val="nil"/>
                </w:tcBorders>
                <w:shd w:val="clear" w:color="auto" w:fill="auto"/>
              </w:tcPr>
              <w:p w:rsidR="00CF6B88" w:rsidRPr="00CF6B88" w:rsidRDefault="00CF6B88" w:rsidP="00CF6B88">
                <w:pPr>
                  <w:spacing w:before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A7D66" w:rsidRDefault="001A7D66" w:rsidP="00B406F9">
      <w:pPr>
        <w:pStyle w:val="Mainbodytext"/>
        <w:spacing w:before="0" w:after="0"/>
      </w:pPr>
    </w:p>
    <w:sectPr w:rsidR="001A7D66" w:rsidSect="00847C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67" w:right="991" w:bottom="1276" w:left="1440" w:header="568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FC" w:rsidRDefault="008736FC" w:rsidP="001F6B3E">
      <w:r>
        <w:separator/>
      </w:r>
    </w:p>
  </w:endnote>
  <w:endnote w:type="continuationSeparator" w:id="0">
    <w:p w:rsidR="008736FC" w:rsidRDefault="008736FC" w:rsidP="001F6B3E">
      <w:r>
        <w:continuationSeparator/>
      </w:r>
    </w:p>
  </w:endnote>
  <w:endnote w:type="continuationNotice" w:id="1">
    <w:p w:rsidR="008736FC" w:rsidRDefault="008736FC" w:rsidP="001F6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75" w:rsidRPr="00FD6AAC" w:rsidRDefault="003D3C85" w:rsidP="00830317">
    <w:pPr>
      <w:pStyle w:val="Footer"/>
      <w:ind w:left="-142"/>
      <w:rPr>
        <w:color w:val="006890"/>
      </w:rPr>
    </w:pPr>
    <w:r w:rsidRPr="00FD6AAC">
      <w:rPr>
        <w:color w:val="006890"/>
      </w:rPr>
      <w:t>Appli</w:t>
    </w:r>
    <w:r w:rsidR="00D1725E" w:rsidRPr="00FD6AAC">
      <w:rPr>
        <w:color w:val="006890"/>
      </w:rPr>
      <w:t>cation form: Surrender</w:t>
    </w:r>
    <w:r w:rsidRPr="00FD6AAC">
      <w:rPr>
        <w:color w:val="006890"/>
      </w:rPr>
      <w:t xml:space="preserve"> works approval </w:t>
    </w:r>
    <w:r w:rsidR="004F5856" w:rsidRPr="00FD6AAC">
      <w:rPr>
        <w:color w:val="006890"/>
      </w:rPr>
      <w:t xml:space="preserve">or licence </w:t>
    </w:r>
    <w:r w:rsidRPr="00FD6AAC">
      <w:rPr>
        <w:color w:val="006890"/>
      </w:rPr>
      <w:t>(</w:t>
    </w:r>
    <w:r w:rsidR="00BD0E75" w:rsidRPr="00FD6AAC">
      <w:rPr>
        <w:color w:val="006890"/>
      </w:rPr>
      <w:t>July 2017</w:t>
    </w:r>
    <w:r w:rsidRPr="00FD6AAC">
      <w:rPr>
        <w:color w:val="006890"/>
      </w:rPr>
      <w:t>)</w:t>
    </w:r>
    <w:r w:rsidR="00BD0E75" w:rsidRPr="00FD6AAC">
      <w:rPr>
        <w:color w:val="006890"/>
      </w:rPr>
      <w:t xml:space="preserve"> </w:t>
    </w:r>
    <w:r w:rsidR="00BD0E75" w:rsidRPr="00FD6AAC">
      <w:rPr>
        <w:color w:val="006890"/>
      </w:rPr>
      <w:tab/>
    </w:r>
    <w:r w:rsidR="00BD0E75" w:rsidRPr="00FD6AAC">
      <w:rPr>
        <w:color w:val="006890"/>
      </w:rPr>
      <w:fldChar w:fldCharType="begin"/>
    </w:r>
    <w:r w:rsidR="00BD0E75" w:rsidRPr="00FD6AAC">
      <w:rPr>
        <w:color w:val="006890"/>
      </w:rPr>
      <w:instrText xml:space="preserve"> PAGE   \* MERGEFORMAT </w:instrText>
    </w:r>
    <w:r w:rsidR="00BD0E75" w:rsidRPr="00FD6AAC">
      <w:rPr>
        <w:color w:val="006890"/>
      </w:rPr>
      <w:fldChar w:fldCharType="separate"/>
    </w:r>
    <w:r w:rsidR="00157608">
      <w:rPr>
        <w:noProof/>
        <w:color w:val="006890"/>
      </w:rPr>
      <w:t>3</w:t>
    </w:r>
    <w:r w:rsidR="00BD0E75" w:rsidRPr="00FD6AAC">
      <w:rPr>
        <w:noProof/>
        <w:color w:val="006890"/>
      </w:rPr>
      <w:fldChar w:fldCharType="end"/>
    </w:r>
  </w:p>
  <w:p w:rsidR="00BD0E75" w:rsidRPr="00BD0E75" w:rsidRDefault="00BD0E75" w:rsidP="00BD0E75">
    <w:pPr>
      <w:widowControl/>
      <w:tabs>
        <w:tab w:val="center" w:pos="4320"/>
        <w:tab w:val="right" w:pos="8640"/>
      </w:tabs>
      <w:spacing w:before="0"/>
      <w:rPr>
        <w:rFonts w:eastAsia="Times New Roman" w:cs="Times New Roman"/>
        <w:sz w:val="12"/>
        <w:szCs w:val="12"/>
      </w:rPr>
    </w:pPr>
    <w:r>
      <w:rPr>
        <w:rFonts w:eastAsia="Times New Roman" w:cs="Times New Roman"/>
        <w:sz w:val="12"/>
        <w:szCs w:val="12"/>
      </w:rPr>
      <w:t>IR-F11 v2.0</w:t>
    </w:r>
    <w:r w:rsidR="00AD05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120" w:rsidRPr="00FD6AAC" w:rsidRDefault="009B1120" w:rsidP="00405032">
    <w:pPr>
      <w:pStyle w:val="Footer"/>
      <w:rPr>
        <w:color w:val="006890"/>
      </w:rPr>
    </w:pPr>
    <w:r w:rsidRPr="00FD6AAC">
      <w:rPr>
        <w:color w:val="006890"/>
      </w:rPr>
      <w:t>Appli</w:t>
    </w:r>
    <w:r w:rsidR="00610D5C" w:rsidRPr="00FD6AAC">
      <w:rPr>
        <w:color w:val="006890"/>
      </w:rPr>
      <w:t xml:space="preserve">cation form: </w:t>
    </w:r>
    <w:r w:rsidR="003D3C85" w:rsidRPr="00FD6AAC">
      <w:rPr>
        <w:color w:val="006890"/>
      </w:rPr>
      <w:t>S</w:t>
    </w:r>
    <w:r w:rsidR="00911252" w:rsidRPr="00FD6AAC">
      <w:rPr>
        <w:color w:val="006890"/>
      </w:rPr>
      <w:t>urrender</w:t>
    </w:r>
    <w:r w:rsidR="00AD05AF" w:rsidRPr="00FD6AAC">
      <w:rPr>
        <w:color w:val="006890"/>
      </w:rPr>
      <w:t xml:space="preserve"> w</w:t>
    </w:r>
    <w:r w:rsidR="00610D5C" w:rsidRPr="00FD6AAC">
      <w:rPr>
        <w:color w:val="006890"/>
      </w:rPr>
      <w:t>orks approval</w:t>
    </w:r>
    <w:r w:rsidR="004F5856" w:rsidRPr="00FD6AAC">
      <w:rPr>
        <w:color w:val="006890"/>
      </w:rPr>
      <w:t xml:space="preserve"> or licence</w:t>
    </w:r>
    <w:r w:rsidR="003D3C85" w:rsidRPr="00FD6AAC">
      <w:rPr>
        <w:color w:val="006890"/>
      </w:rPr>
      <w:t xml:space="preserve"> (</w:t>
    </w:r>
    <w:r w:rsidR="00BD0E75" w:rsidRPr="00FD6AAC">
      <w:rPr>
        <w:color w:val="006890"/>
      </w:rPr>
      <w:t>July 2017</w:t>
    </w:r>
    <w:r w:rsidR="003D3C85" w:rsidRPr="00FD6AAC">
      <w:rPr>
        <w:color w:val="006890"/>
      </w:rPr>
      <w:t>)</w:t>
    </w:r>
  </w:p>
  <w:p w:rsidR="00BD0E75" w:rsidRPr="00BD0E75" w:rsidRDefault="00BD0E75" w:rsidP="00BD0E75">
    <w:pPr>
      <w:widowControl/>
      <w:tabs>
        <w:tab w:val="center" w:pos="4320"/>
        <w:tab w:val="right" w:pos="8640"/>
      </w:tabs>
      <w:spacing w:before="0"/>
      <w:rPr>
        <w:rFonts w:eastAsia="Times New Roman" w:cs="Times New Roman"/>
        <w:sz w:val="12"/>
        <w:szCs w:val="12"/>
      </w:rPr>
    </w:pPr>
    <w:r>
      <w:rPr>
        <w:rFonts w:eastAsia="Times New Roman" w:cs="Times New Roman"/>
        <w:sz w:val="12"/>
        <w:szCs w:val="12"/>
      </w:rPr>
      <w:t>IR-F11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FC" w:rsidRDefault="008736FC" w:rsidP="001F6B3E">
      <w:r>
        <w:separator/>
      </w:r>
    </w:p>
  </w:footnote>
  <w:footnote w:type="continuationSeparator" w:id="0">
    <w:p w:rsidR="008736FC" w:rsidRDefault="008736FC" w:rsidP="001F6B3E">
      <w:r>
        <w:continuationSeparator/>
      </w:r>
    </w:p>
  </w:footnote>
  <w:footnote w:type="continuationNotice" w:id="1">
    <w:p w:rsidR="008736FC" w:rsidRDefault="008736FC" w:rsidP="001F6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A0" w:rsidRPr="00FD6AAC" w:rsidRDefault="009B1120" w:rsidP="00830317">
    <w:pPr>
      <w:pStyle w:val="Header"/>
      <w:ind w:left="-142"/>
      <w:rPr>
        <w:color w:val="006890"/>
      </w:rPr>
    </w:pPr>
    <w:r w:rsidRPr="00FD6AAC">
      <w:rPr>
        <w:color w:val="006890"/>
      </w:rPr>
      <w:t xml:space="preserve">Department of </w:t>
    </w:r>
    <w:r w:rsidR="00BD0E75" w:rsidRPr="00FD6AAC">
      <w:rPr>
        <w:color w:val="006890"/>
      </w:rPr>
      <w:t xml:space="preserve">Water and </w:t>
    </w:r>
    <w:r w:rsidRPr="00FD6AAC">
      <w:rPr>
        <w:color w:val="006890"/>
      </w:rPr>
      <w:t>Environment</w:t>
    </w:r>
    <w:r w:rsidR="00BD0E75" w:rsidRPr="00FD6AAC">
      <w:rPr>
        <w:color w:val="006890"/>
      </w:rPr>
      <w:t>al</w:t>
    </w:r>
    <w:r w:rsidRPr="00FD6AAC">
      <w:rPr>
        <w:color w:val="006890"/>
      </w:rPr>
      <w:t xml:space="preserve"> Regulation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120" w:rsidRDefault="00FD6AAC" w:rsidP="006F3404">
    <w:pPr>
      <w:pStyle w:val="Header"/>
      <w:ind w:left="-1418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C6ED1EB" wp14:editId="6277E5DB">
          <wp:simplePos x="0" y="0"/>
          <wp:positionH relativeFrom="column">
            <wp:posOffset>-921026</wp:posOffset>
          </wp:positionH>
          <wp:positionV relativeFrom="paragraph">
            <wp:posOffset>-383540</wp:posOffset>
          </wp:positionV>
          <wp:extent cx="7545070" cy="1649730"/>
          <wp:effectExtent l="0" t="0" r="0" b="7620"/>
          <wp:wrapNone/>
          <wp:docPr id="1" name="Picture 1" descr="C:\Users\yelizkayaalp\AppData\Local\Microsoft\Windows\Temporary Internet Files\Content.Outlook\83LVTZ73\Banner_TopHeader_D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lizkayaalp\AppData\Local\Microsoft\Windows\Temporary Internet Files\Content.Outlook\83LVTZ73\Banner_TopHeader_De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2C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2D5AE" wp14:editId="401C6581">
              <wp:simplePos x="0" y="0"/>
              <wp:positionH relativeFrom="page">
                <wp:posOffset>4156075</wp:posOffset>
              </wp:positionH>
              <wp:positionV relativeFrom="page">
                <wp:posOffset>-102441</wp:posOffset>
              </wp:positionV>
              <wp:extent cx="3783330" cy="150431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150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120" w:rsidRPr="00F92045" w:rsidRDefault="009B1120" w:rsidP="002A21E6">
                          <w:pPr>
                            <w:pStyle w:val="Documenttitle"/>
                            <w:spacing w:after="0"/>
                            <w:ind w:left="-142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:rsidR="00ED4ED2" w:rsidRPr="00DF5343" w:rsidRDefault="00ED4ED2" w:rsidP="002A21E6">
                          <w:pPr>
                            <w:pStyle w:val="Documenttitle"/>
                            <w:spacing w:after="0"/>
                            <w:ind w:left="-142"/>
                            <w:rPr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:rsidR="009B1120" w:rsidRPr="00884715" w:rsidRDefault="009B1120" w:rsidP="002A21E6">
                          <w:pPr>
                            <w:pStyle w:val="Documenttitle"/>
                            <w:spacing w:after="0"/>
                            <w:ind w:left="-142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B12C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 form:</w:t>
                          </w:r>
                          <w:r w:rsidRPr="00F92045">
                            <w:rPr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="00884715" w:rsidRPr="0088471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Surrender w</w:t>
                          </w:r>
                          <w:r w:rsidR="00610D5C" w:rsidRPr="0088471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orks approval or l</w:t>
                          </w:r>
                          <w:r w:rsidRPr="0088471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icence</w:t>
                          </w:r>
                        </w:p>
                        <w:p w:rsidR="009B1120" w:rsidRPr="00884715" w:rsidRDefault="009B1120" w:rsidP="002A21E6">
                          <w:pPr>
                            <w:pStyle w:val="Mainbodytext"/>
                            <w:ind w:left="-142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471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Division 3, Part V, </w:t>
                          </w:r>
                          <w:r w:rsidRPr="00884715">
                            <w:rPr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Environmental Protection Act 1986</w:t>
                          </w:r>
                          <w:r w:rsidRPr="0088471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(EP Act)</w:t>
                          </w:r>
                          <w:r w:rsidRPr="0088471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Pr="00884715">
                            <w:rPr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Environmental Protection Regulations 1987</w:t>
                          </w:r>
                          <w:r w:rsidRPr="0088471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(EP Regulations)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2D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25pt;margin-top:-8.05pt;width:297.9pt;height:1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" filled="f" stroked="f">
              <v:textbox>
                <w:txbxContent>
                  <w:p w:rsidR="009B1120" w:rsidRPr="00F92045" w:rsidRDefault="009B1120" w:rsidP="002A21E6">
                    <w:pPr>
                      <w:pStyle w:val="Documenttitle"/>
                      <w:spacing w:after="0"/>
                      <w:ind w:left="-142"/>
                      <w:rPr>
                        <w:color w:val="FFFFFF" w:themeColor="background1"/>
                        <w:sz w:val="22"/>
                        <w:szCs w:val="22"/>
                      </w:rPr>
                    </w:pPr>
                  </w:p>
                  <w:p w:rsidR="00ED4ED2" w:rsidRPr="00DF5343" w:rsidRDefault="00ED4ED2" w:rsidP="002A21E6">
                    <w:pPr>
                      <w:pStyle w:val="Documenttitle"/>
                      <w:spacing w:after="0"/>
                      <w:ind w:left="-142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9B1120" w:rsidRPr="00884715" w:rsidRDefault="009B1120" w:rsidP="002A21E6">
                    <w:pPr>
                      <w:pStyle w:val="Documenttitle"/>
                      <w:spacing w:after="0"/>
                      <w:ind w:left="-142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B12C5">
                      <w:rPr>
                        <w:color w:val="FFFFFF" w:themeColor="background1"/>
                        <w:sz w:val="24"/>
                        <w:szCs w:val="24"/>
                      </w:rPr>
                      <w:t>Application form:</w:t>
                    </w:r>
                    <w:r w:rsidRPr="00F92045">
                      <w:rPr>
                        <w:color w:val="FFFFFF" w:themeColor="background1"/>
                        <w:szCs w:val="28"/>
                      </w:rPr>
                      <w:br/>
                    </w:r>
                    <w:r w:rsidR="00884715" w:rsidRPr="00884715">
                      <w:rPr>
                        <w:color w:val="FFFFFF" w:themeColor="background1"/>
                        <w:sz w:val="24"/>
                        <w:szCs w:val="24"/>
                      </w:rPr>
                      <w:t>Surrender w</w:t>
                    </w:r>
                    <w:r w:rsidR="00610D5C" w:rsidRPr="00884715">
                      <w:rPr>
                        <w:color w:val="FFFFFF" w:themeColor="background1"/>
                        <w:sz w:val="24"/>
                        <w:szCs w:val="24"/>
                      </w:rPr>
                      <w:t>orks approval or l</w:t>
                    </w:r>
                    <w:r w:rsidRPr="00884715">
                      <w:rPr>
                        <w:color w:val="FFFFFF" w:themeColor="background1"/>
                        <w:sz w:val="24"/>
                        <w:szCs w:val="24"/>
                      </w:rPr>
                      <w:t>icence</w:t>
                    </w:r>
                  </w:p>
                  <w:p w:rsidR="009B1120" w:rsidRPr="00884715" w:rsidRDefault="009B1120" w:rsidP="002A21E6">
                    <w:pPr>
                      <w:pStyle w:val="Mainbodytext"/>
                      <w:ind w:left="-142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884715">
                      <w:rPr>
                        <w:color w:val="FFFFFF" w:themeColor="background1"/>
                        <w:sz w:val="18"/>
                        <w:szCs w:val="18"/>
                      </w:rPr>
                      <w:t xml:space="preserve">Division 3, Part V, </w:t>
                    </w:r>
                    <w:r w:rsidRPr="00884715">
                      <w:rPr>
                        <w:i/>
                        <w:color w:val="FFFFFF" w:themeColor="background1"/>
                        <w:sz w:val="18"/>
                        <w:szCs w:val="18"/>
                      </w:rPr>
                      <w:t>Environmental Protection Act 1986</w:t>
                    </w:r>
                    <w:r w:rsidRPr="00884715">
                      <w:rPr>
                        <w:color w:val="FFFFFF" w:themeColor="background1"/>
                        <w:sz w:val="18"/>
                        <w:szCs w:val="18"/>
                      </w:rPr>
                      <w:t xml:space="preserve"> (EP Act)</w:t>
                    </w:r>
                    <w:r w:rsidRPr="00884715">
                      <w:rPr>
                        <w:color w:val="FFFFFF" w:themeColor="background1"/>
                        <w:sz w:val="18"/>
                        <w:szCs w:val="18"/>
                      </w:rPr>
                      <w:br/>
                    </w:r>
                    <w:r w:rsidRPr="00884715">
                      <w:rPr>
                        <w:i/>
                        <w:color w:val="FFFFFF" w:themeColor="background1"/>
                        <w:sz w:val="18"/>
                        <w:szCs w:val="18"/>
                      </w:rPr>
                      <w:t>Environmental Protection Regulations 1987</w:t>
                    </w:r>
                    <w:r w:rsidRPr="00884715">
                      <w:rPr>
                        <w:color w:val="FFFFFF" w:themeColor="background1"/>
                        <w:sz w:val="18"/>
                        <w:szCs w:val="18"/>
                      </w:rPr>
                      <w:t xml:space="preserve"> (EP Regulations)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5A3"/>
    <w:multiLevelType w:val="hybridMultilevel"/>
    <w:tmpl w:val="E9C0F5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F4E"/>
    <w:multiLevelType w:val="hybridMultilevel"/>
    <w:tmpl w:val="A738B6CC"/>
    <w:lvl w:ilvl="0" w:tplc="463CED96">
      <w:start w:val="1"/>
      <w:numFmt w:val="decimal"/>
      <w:lvlText w:val="%1."/>
      <w:lvlJc w:val="left"/>
      <w:pPr>
        <w:ind w:hanging="334"/>
      </w:pPr>
      <w:rPr>
        <w:rFonts w:ascii="Frutiger LT Std 55 Roman" w:eastAsia="Frutiger LT Std 55 Roman" w:hAnsi="Frutiger LT Std 55 Roman" w:hint="default"/>
        <w:color w:val="0069AA"/>
        <w:sz w:val="30"/>
        <w:szCs w:val="30"/>
      </w:rPr>
    </w:lvl>
    <w:lvl w:ilvl="1" w:tplc="2F60DC58">
      <w:start w:val="1"/>
      <w:numFmt w:val="bullet"/>
      <w:lvlText w:val="•"/>
      <w:lvlJc w:val="left"/>
      <w:rPr>
        <w:rFonts w:hint="default"/>
      </w:rPr>
    </w:lvl>
    <w:lvl w:ilvl="2" w:tplc="CF52321A">
      <w:start w:val="1"/>
      <w:numFmt w:val="bullet"/>
      <w:lvlText w:val="•"/>
      <w:lvlJc w:val="left"/>
      <w:rPr>
        <w:rFonts w:hint="default"/>
      </w:rPr>
    </w:lvl>
    <w:lvl w:ilvl="3" w:tplc="7CC4ED2A">
      <w:start w:val="1"/>
      <w:numFmt w:val="bullet"/>
      <w:lvlText w:val="•"/>
      <w:lvlJc w:val="left"/>
      <w:rPr>
        <w:rFonts w:hint="default"/>
      </w:rPr>
    </w:lvl>
    <w:lvl w:ilvl="4" w:tplc="F6223CF8">
      <w:start w:val="1"/>
      <w:numFmt w:val="bullet"/>
      <w:lvlText w:val="•"/>
      <w:lvlJc w:val="left"/>
      <w:rPr>
        <w:rFonts w:hint="default"/>
      </w:rPr>
    </w:lvl>
    <w:lvl w:ilvl="5" w:tplc="503ED120">
      <w:start w:val="1"/>
      <w:numFmt w:val="bullet"/>
      <w:lvlText w:val="•"/>
      <w:lvlJc w:val="left"/>
      <w:rPr>
        <w:rFonts w:hint="default"/>
      </w:rPr>
    </w:lvl>
    <w:lvl w:ilvl="6" w:tplc="5B9E3CFC">
      <w:start w:val="1"/>
      <w:numFmt w:val="bullet"/>
      <w:lvlText w:val="•"/>
      <w:lvlJc w:val="left"/>
      <w:rPr>
        <w:rFonts w:hint="default"/>
      </w:rPr>
    </w:lvl>
    <w:lvl w:ilvl="7" w:tplc="004EE8A8">
      <w:start w:val="1"/>
      <w:numFmt w:val="bullet"/>
      <w:lvlText w:val="•"/>
      <w:lvlJc w:val="left"/>
      <w:rPr>
        <w:rFonts w:hint="default"/>
      </w:rPr>
    </w:lvl>
    <w:lvl w:ilvl="8" w:tplc="0E1A4A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A238E6"/>
    <w:multiLevelType w:val="hybridMultilevel"/>
    <w:tmpl w:val="40BE2AA4"/>
    <w:lvl w:ilvl="0" w:tplc="0C09000F">
      <w:start w:val="1"/>
      <w:numFmt w:val="decimal"/>
      <w:lvlText w:val="%1."/>
      <w:lvlJc w:val="left"/>
      <w:pPr>
        <w:ind w:left="361" w:hanging="360"/>
      </w:p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9C850BA"/>
    <w:multiLevelType w:val="hybridMultilevel"/>
    <w:tmpl w:val="D46A678E"/>
    <w:lvl w:ilvl="0" w:tplc="09369F56">
      <w:start w:val="1"/>
      <w:numFmt w:val="bullet"/>
      <w:lvlText w:val="•"/>
      <w:lvlJc w:val="left"/>
      <w:pPr>
        <w:ind w:left="1271" w:hanging="360"/>
      </w:pPr>
      <w:rPr>
        <w:rFonts w:ascii="Arial" w:eastAsia="Arial" w:hAnsi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52F1"/>
    <w:multiLevelType w:val="hybridMultilevel"/>
    <w:tmpl w:val="4744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01070"/>
    <w:multiLevelType w:val="hybridMultilevel"/>
    <w:tmpl w:val="DCBE2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37353"/>
    <w:multiLevelType w:val="hybridMultilevel"/>
    <w:tmpl w:val="0358C7A0"/>
    <w:lvl w:ilvl="0" w:tplc="C15C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1BF6"/>
    <w:multiLevelType w:val="hybridMultilevel"/>
    <w:tmpl w:val="D6143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63657"/>
    <w:multiLevelType w:val="hybridMultilevel"/>
    <w:tmpl w:val="718478BA"/>
    <w:lvl w:ilvl="0" w:tplc="F66E61D4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EF32F6D"/>
    <w:multiLevelType w:val="hybridMultilevel"/>
    <w:tmpl w:val="05724B56"/>
    <w:lvl w:ilvl="0" w:tplc="A65EF7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327D"/>
    <w:multiLevelType w:val="hybridMultilevel"/>
    <w:tmpl w:val="0688FFEC"/>
    <w:lvl w:ilvl="0" w:tplc="09369F56">
      <w:start w:val="1"/>
      <w:numFmt w:val="bullet"/>
      <w:lvlText w:val="•"/>
      <w:lvlJc w:val="left"/>
      <w:pPr>
        <w:ind w:left="1271" w:hanging="360"/>
      </w:pPr>
      <w:rPr>
        <w:rFonts w:ascii="Arial" w:eastAsia="Arial" w:hAnsi="Arial" w:hint="default"/>
        <w:sz w:val="22"/>
        <w:szCs w:val="22"/>
      </w:rPr>
    </w:lvl>
    <w:lvl w:ilvl="1" w:tplc="5772455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C1963B5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568A72F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EFC6464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C4E64AFA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6" w:tplc="E9D4F0A8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7" w:tplc="228EFC2E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8" w:tplc="1798A152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</w:abstractNum>
  <w:abstractNum w:abstractNumId="12" w15:restartNumberingAfterBreak="0">
    <w:nsid w:val="4AE15496"/>
    <w:multiLevelType w:val="hybridMultilevel"/>
    <w:tmpl w:val="ACEC8474"/>
    <w:lvl w:ilvl="0" w:tplc="D676F088">
      <w:start w:val="1"/>
      <w:numFmt w:val="bullet"/>
      <w:lvlText w:val="—"/>
      <w:lvlJc w:val="left"/>
      <w:pPr>
        <w:ind w:hanging="307"/>
      </w:pPr>
      <w:rPr>
        <w:rFonts w:ascii="Frutiger LT Std 55 Roman" w:eastAsia="Frutiger LT Std 55 Roman" w:hAnsi="Frutiger LT Std 55 Roman" w:hint="default"/>
        <w:color w:val="0069AA"/>
        <w:sz w:val="24"/>
        <w:szCs w:val="24"/>
      </w:rPr>
    </w:lvl>
    <w:lvl w:ilvl="1" w:tplc="3D741022">
      <w:start w:val="1"/>
      <w:numFmt w:val="bullet"/>
      <w:lvlText w:val="•"/>
      <w:lvlJc w:val="left"/>
      <w:rPr>
        <w:rFonts w:hint="default"/>
      </w:rPr>
    </w:lvl>
    <w:lvl w:ilvl="2" w:tplc="57001D0E">
      <w:start w:val="1"/>
      <w:numFmt w:val="bullet"/>
      <w:lvlText w:val="•"/>
      <w:lvlJc w:val="left"/>
      <w:rPr>
        <w:rFonts w:hint="default"/>
      </w:rPr>
    </w:lvl>
    <w:lvl w:ilvl="3" w:tplc="007A8490">
      <w:start w:val="1"/>
      <w:numFmt w:val="bullet"/>
      <w:lvlText w:val="•"/>
      <w:lvlJc w:val="left"/>
      <w:rPr>
        <w:rFonts w:hint="default"/>
      </w:rPr>
    </w:lvl>
    <w:lvl w:ilvl="4" w:tplc="EFA63F8E">
      <w:start w:val="1"/>
      <w:numFmt w:val="bullet"/>
      <w:lvlText w:val="•"/>
      <w:lvlJc w:val="left"/>
      <w:rPr>
        <w:rFonts w:hint="default"/>
      </w:rPr>
    </w:lvl>
    <w:lvl w:ilvl="5" w:tplc="7E1C99BC">
      <w:start w:val="1"/>
      <w:numFmt w:val="bullet"/>
      <w:lvlText w:val="•"/>
      <w:lvlJc w:val="left"/>
      <w:rPr>
        <w:rFonts w:hint="default"/>
      </w:rPr>
    </w:lvl>
    <w:lvl w:ilvl="6" w:tplc="71EA9A64">
      <w:start w:val="1"/>
      <w:numFmt w:val="bullet"/>
      <w:lvlText w:val="•"/>
      <w:lvlJc w:val="left"/>
      <w:rPr>
        <w:rFonts w:hint="default"/>
      </w:rPr>
    </w:lvl>
    <w:lvl w:ilvl="7" w:tplc="8244064E">
      <w:start w:val="1"/>
      <w:numFmt w:val="bullet"/>
      <w:lvlText w:val="•"/>
      <w:lvlJc w:val="left"/>
      <w:rPr>
        <w:rFonts w:hint="default"/>
      </w:rPr>
    </w:lvl>
    <w:lvl w:ilvl="8" w:tplc="331C0F3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E294FA0"/>
    <w:multiLevelType w:val="hybridMultilevel"/>
    <w:tmpl w:val="F4E0FF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759"/>
    <w:multiLevelType w:val="multilevel"/>
    <w:tmpl w:val="11F401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97C44"/>
    <w:multiLevelType w:val="hybridMultilevel"/>
    <w:tmpl w:val="12327EEC"/>
    <w:lvl w:ilvl="0" w:tplc="C15C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D8F"/>
    <w:multiLevelType w:val="hybridMultilevel"/>
    <w:tmpl w:val="1A522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7E58"/>
    <w:multiLevelType w:val="hybridMultilevel"/>
    <w:tmpl w:val="8C76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A1D89"/>
    <w:multiLevelType w:val="hybridMultilevel"/>
    <w:tmpl w:val="9FC6E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15159"/>
    <w:multiLevelType w:val="hybridMultilevel"/>
    <w:tmpl w:val="3130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716781"/>
    <w:multiLevelType w:val="hybridMultilevel"/>
    <w:tmpl w:val="269EB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2735"/>
    <w:multiLevelType w:val="hybridMultilevel"/>
    <w:tmpl w:val="9DB23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628CF"/>
    <w:multiLevelType w:val="hybridMultilevel"/>
    <w:tmpl w:val="9B30F748"/>
    <w:lvl w:ilvl="0" w:tplc="12CEC116">
      <w:start w:val="1"/>
      <w:numFmt w:val="bullet"/>
      <w:lvlText w:val="•"/>
      <w:lvlJc w:val="left"/>
      <w:pPr>
        <w:ind w:left="587" w:hanging="360"/>
      </w:pPr>
      <w:rPr>
        <w:rFonts w:ascii="Arial" w:eastAsia="Arial" w:hAnsi="Arial" w:hint="default"/>
        <w:sz w:val="22"/>
        <w:szCs w:val="22"/>
      </w:rPr>
    </w:lvl>
    <w:lvl w:ilvl="1" w:tplc="192E4622">
      <w:start w:val="1"/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D7D47C0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53125DB4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5E8ECD9E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5" w:tplc="E4089E98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6" w:tplc="B7C46AE0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7" w:tplc="AC96A31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F06041AA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</w:abstractNum>
  <w:abstractNum w:abstractNumId="24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BE0886"/>
    <w:multiLevelType w:val="hybridMultilevel"/>
    <w:tmpl w:val="068A3A60"/>
    <w:lvl w:ilvl="0" w:tplc="6C542B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C7631D"/>
    <w:multiLevelType w:val="multilevel"/>
    <w:tmpl w:val="4BA2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D5368EF"/>
    <w:multiLevelType w:val="hybridMultilevel"/>
    <w:tmpl w:val="4DB808E8"/>
    <w:lvl w:ilvl="0" w:tplc="5136E8D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B30C8"/>
    <w:multiLevelType w:val="hybridMultilevel"/>
    <w:tmpl w:val="B4129CBA"/>
    <w:lvl w:ilvl="0" w:tplc="0C09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39D0E71"/>
    <w:multiLevelType w:val="hybridMultilevel"/>
    <w:tmpl w:val="02B2A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B1D3A"/>
    <w:multiLevelType w:val="hybridMultilevel"/>
    <w:tmpl w:val="C4741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47019"/>
    <w:multiLevelType w:val="hybridMultilevel"/>
    <w:tmpl w:val="CAC686BA"/>
    <w:lvl w:ilvl="0" w:tplc="FBBAC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65764"/>
    <w:multiLevelType w:val="hybridMultilevel"/>
    <w:tmpl w:val="D3DA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677E0"/>
    <w:multiLevelType w:val="hybridMultilevel"/>
    <w:tmpl w:val="135AD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D74F9"/>
    <w:multiLevelType w:val="hybridMultilevel"/>
    <w:tmpl w:val="6FE07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8"/>
  </w:num>
  <w:num w:numId="5">
    <w:abstractNumId w:val="13"/>
  </w:num>
  <w:num w:numId="6">
    <w:abstractNumId w:val="0"/>
  </w:num>
  <w:num w:numId="7">
    <w:abstractNumId w:val="32"/>
  </w:num>
  <w:num w:numId="8">
    <w:abstractNumId w:val="25"/>
  </w:num>
  <w:num w:numId="9">
    <w:abstractNumId w:val="33"/>
  </w:num>
  <w:num w:numId="10">
    <w:abstractNumId w:val="15"/>
  </w:num>
  <w:num w:numId="11">
    <w:abstractNumId w:val="6"/>
  </w:num>
  <w:num w:numId="12">
    <w:abstractNumId w:val="21"/>
  </w:num>
  <w:num w:numId="13">
    <w:abstractNumId w:val="2"/>
  </w:num>
  <w:num w:numId="14">
    <w:abstractNumId w:val="27"/>
  </w:num>
  <w:num w:numId="15">
    <w:abstractNumId w:val="14"/>
  </w:num>
  <w:num w:numId="16">
    <w:abstractNumId w:val="5"/>
  </w:num>
  <w:num w:numId="17">
    <w:abstractNumId w:val="9"/>
  </w:num>
  <w:num w:numId="18">
    <w:abstractNumId w:val="10"/>
  </w:num>
  <w:num w:numId="19">
    <w:abstractNumId w:val="35"/>
  </w:num>
  <w:num w:numId="20">
    <w:abstractNumId w:val="17"/>
  </w:num>
  <w:num w:numId="21">
    <w:abstractNumId w:val="26"/>
  </w:num>
  <w:num w:numId="22">
    <w:abstractNumId w:val="30"/>
  </w:num>
  <w:num w:numId="23">
    <w:abstractNumId w:val="8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31"/>
  </w:num>
  <w:num w:numId="28">
    <w:abstractNumId w:val="24"/>
  </w:num>
  <w:num w:numId="29">
    <w:abstractNumId w:val="19"/>
  </w:num>
  <w:num w:numId="30">
    <w:abstractNumId w:val="29"/>
  </w:num>
  <w:num w:numId="31">
    <w:abstractNumId w:val="20"/>
  </w:num>
  <w:num w:numId="32">
    <w:abstractNumId w:val="4"/>
  </w:num>
  <w:num w:numId="33">
    <w:abstractNumId w:val="11"/>
  </w:num>
  <w:num w:numId="34">
    <w:abstractNumId w:val="3"/>
  </w:num>
  <w:num w:numId="35">
    <w:abstractNumId w:val="23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7"/>
    <w:rsid w:val="000039F6"/>
    <w:rsid w:val="00005688"/>
    <w:rsid w:val="0000576E"/>
    <w:rsid w:val="00013FA0"/>
    <w:rsid w:val="00030947"/>
    <w:rsid w:val="00034F66"/>
    <w:rsid w:val="00045721"/>
    <w:rsid w:val="00047F0D"/>
    <w:rsid w:val="00053D6B"/>
    <w:rsid w:val="00056DAD"/>
    <w:rsid w:val="00064A49"/>
    <w:rsid w:val="00074F31"/>
    <w:rsid w:val="000A07AD"/>
    <w:rsid w:val="000A24CC"/>
    <w:rsid w:val="000A5D4F"/>
    <w:rsid w:val="000B4F6C"/>
    <w:rsid w:val="000C0737"/>
    <w:rsid w:val="000C1C04"/>
    <w:rsid w:val="000D1431"/>
    <w:rsid w:val="000D2BA9"/>
    <w:rsid w:val="000D2E36"/>
    <w:rsid w:val="000D3F35"/>
    <w:rsid w:val="000D440D"/>
    <w:rsid w:val="000D4C68"/>
    <w:rsid w:val="000E2C13"/>
    <w:rsid w:val="00101648"/>
    <w:rsid w:val="00105043"/>
    <w:rsid w:val="00105D94"/>
    <w:rsid w:val="001237E8"/>
    <w:rsid w:val="00130D7C"/>
    <w:rsid w:val="001371DF"/>
    <w:rsid w:val="001422E5"/>
    <w:rsid w:val="00157608"/>
    <w:rsid w:val="00167293"/>
    <w:rsid w:val="00191995"/>
    <w:rsid w:val="00193883"/>
    <w:rsid w:val="00193AFB"/>
    <w:rsid w:val="00193E09"/>
    <w:rsid w:val="001A335B"/>
    <w:rsid w:val="001A5E53"/>
    <w:rsid w:val="001A7D66"/>
    <w:rsid w:val="001B2C36"/>
    <w:rsid w:val="001B6C07"/>
    <w:rsid w:val="001C43DE"/>
    <w:rsid w:val="001D2567"/>
    <w:rsid w:val="001D5424"/>
    <w:rsid w:val="001F0D5C"/>
    <w:rsid w:val="001F337B"/>
    <w:rsid w:val="001F6B3E"/>
    <w:rsid w:val="001F7D1B"/>
    <w:rsid w:val="001F7D9E"/>
    <w:rsid w:val="00203BCE"/>
    <w:rsid w:val="002125CC"/>
    <w:rsid w:val="0023197A"/>
    <w:rsid w:val="00235568"/>
    <w:rsid w:val="0024258B"/>
    <w:rsid w:val="00242D8A"/>
    <w:rsid w:val="002507D4"/>
    <w:rsid w:val="002552AE"/>
    <w:rsid w:val="002651A3"/>
    <w:rsid w:val="00270BD8"/>
    <w:rsid w:val="002730D9"/>
    <w:rsid w:val="00275691"/>
    <w:rsid w:val="00275EEC"/>
    <w:rsid w:val="00281617"/>
    <w:rsid w:val="00297306"/>
    <w:rsid w:val="002A21E6"/>
    <w:rsid w:val="002A779F"/>
    <w:rsid w:val="002B12C5"/>
    <w:rsid w:val="002B53A1"/>
    <w:rsid w:val="002B57CE"/>
    <w:rsid w:val="002C13A6"/>
    <w:rsid w:val="002C1FDC"/>
    <w:rsid w:val="002C22F3"/>
    <w:rsid w:val="002C51E1"/>
    <w:rsid w:val="002D1ACB"/>
    <w:rsid w:val="002D3205"/>
    <w:rsid w:val="002D67A5"/>
    <w:rsid w:val="002E489A"/>
    <w:rsid w:val="002E6FA9"/>
    <w:rsid w:val="003030B0"/>
    <w:rsid w:val="00306FBB"/>
    <w:rsid w:val="003222DC"/>
    <w:rsid w:val="00324B7C"/>
    <w:rsid w:val="00325F46"/>
    <w:rsid w:val="003367F7"/>
    <w:rsid w:val="00344826"/>
    <w:rsid w:val="00346916"/>
    <w:rsid w:val="00375285"/>
    <w:rsid w:val="0037686A"/>
    <w:rsid w:val="0038534B"/>
    <w:rsid w:val="003955F1"/>
    <w:rsid w:val="003A4480"/>
    <w:rsid w:val="003B5526"/>
    <w:rsid w:val="003C1762"/>
    <w:rsid w:val="003C1C90"/>
    <w:rsid w:val="003D3C85"/>
    <w:rsid w:val="003D4691"/>
    <w:rsid w:val="003D643D"/>
    <w:rsid w:val="003D710C"/>
    <w:rsid w:val="003E3C77"/>
    <w:rsid w:val="003E7FCE"/>
    <w:rsid w:val="003F0394"/>
    <w:rsid w:val="003F05D4"/>
    <w:rsid w:val="003F1906"/>
    <w:rsid w:val="003F478D"/>
    <w:rsid w:val="003F7DDE"/>
    <w:rsid w:val="004024D5"/>
    <w:rsid w:val="00405032"/>
    <w:rsid w:val="004064B8"/>
    <w:rsid w:val="00407371"/>
    <w:rsid w:val="004075DE"/>
    <w:rsid w:val="0041694F"/>
    <w:rsid w:val="0041720C"/>
    <w:rsid w:val="004211BA"/>
    <w:rsid w:val="00431C9B"/>
    <w:rsid w:val="00435721"/>
    <w:rsid w:val="00444C97"/>
    <w:rsid w:val="004460FA"/>
    <w:rsid w:val="004679F6"/>
    <w:rsid w:val="00474088"/>
    <w:rsid w:val="00476498"/>
    <w:rsid w:val="00480655"/>
    <w:rsid w:val="00483A49"/>
    <w:rsid w:val="004953E3"/>
    <w:rsid w:val="00495B17"/>
    <w:rsid w:val="004A1AF7"/>
    <w:rsid w:val="004A21E4"/>
    <w:rsid w:val="004A7A3F"/>
    <w:rsid w:val="004B0C2C"/>
    <w:rsid w:val="004D20E3"/>
    <w:rsid w:val="004D2E3E"/>
    <w:rsid w:val="004D4332"/>
    <w:rsid w:val="004E6718"/>
    <w:rsid w:val="004F3327"/>
    <w:rsid w:val="004F5856"/>
    <w:rsid w:val="004F652B"/>
    <w:rsid w:val="00502EA6"/>
    <w:rsid w:val="00507B3B"/>
    <w:rsid w:val="00510B32"/>
    <w:rsid w:val="00512324"/>
    <w:rsid w:val="005336EE"/>
    <w:rsid w:val="00540123"/>
    <w:rsid w:val="00556399"/>
    <w:rsid w:val="00560DCC"/>
    <w:rsid w:val="005610BF"/>
    <w:rsid w:val="00580FAF"/>
    <w:rsid w:val="0058694B"/>
    <w:rsid w:val="00591C2B"/>
    <w:rsid w:val="00594164"/>
    <w:rsid w:val="00594ADC"/>
    <w:rsid w:val="005A139E"/>
    <w:rsid w:val="005A4B1D"/>
    <w:rsid w:val="005B6711"/>
    <w:rsid w:val="005C3618"/>
    <w:rsid w:val="005C38EC"/>
    <w:rsid w:val="005C41C2"/>
    <w:rsid w:val="005C5426"/>
    <w:rsid w:val="005D541D"/>
    <w:rsid w:val="005D5B62"/>
    <w:rsid w:val="005F044C"/>
    <w:rsid w:val="005F0754"/>
    <w:rsid w:val="005F321F"/>
    <w:rsid w:val="005F3CA9"/>
    <w:rsid w:val="005F4B1A"/>
    <w:rsid w:val="00606FF7"/>
    <w:rsid w:val="00610D5C"/>
    <w:rsid w:val="00612EEF"/>
    <w:rsid w:val="00625530"/>
    <w:rsid w:val="00625D65"/>
    <w:rsid w:val="00627091"/>
    <w:rsid w:val="00630131"/>
    <w:rsid w:val="00632341"/>
    <w:rsid w:val="00635AA3"/>
    <w:rsid w:val="006416C2"/>
    <w:rsid w:val="00643017"/>
    <w:rsid w:val="00654269"/>
    <w:rsid w:val="006556EE"/>
    <w:rsid w:val="00674C86"/>
    <w:rsid w:val="006803C9"/>
    <w:rsid w:val="00683188"/>
    <w:rsid w:val="0069455D"/>
    <w:rsid w:val="006A71C8"/>
    <w:rsid w:val="006B1591"/>
    <w:rsid w:val="006B62A8"/>
    <w:rsid w:val="006B69D6"/>
    <w:rsid w:val="006C2931"/>
    <w:rsid w:val="006C2C46"/>
    <w:rsid w:val="006C73D3"/>
    <w:rsid w:val="006D2F4C"/>
    <w:rsid w:val="006D48A5"/>
    <w:rsid w:val="006D59A6"/>
    <w:rsid w:val="006D5BB5"/>
    <w:rsid w:val="006D7FDB"/>
    <w:rsid w:val="006E34D5"/>
    <w:rsid w:val="006E4470"/>
    <w:rsid w:val="006E5479"/>
    <w:rsid w:val="006E7F0C"/>
    <w:rsid w:val="006F0D33"/>
    <w:rsid w:val="006F29B4"/>
    <w:rsid w:val="006F3404"/>
    <w:rsid w:val="006F3EAB"/>
    <w:rsid w:val="006F59D8"/>
    <w:rsid w:val="006F5BDF"/>
    <w:rsid w:val="006F6263"/>
    <w:rsid w:val="006F6CBE"/>
    <w:rsid w:val="00705F73"/>
    <w:rsid w:val="007130DD"/>
    <w:rsid w:val="00714CEA"/>
    <w:rsid w:val="00720AB1"/>
    <w:rsid w:val="00721C9A"/>
    <w:rsid w:val="00744473"/>
    <w:rsid w:val="007471D5"/>
    <w:rsid w:val="0075049A"/>
    <w:rsid w:val="00752D69"/>
    <w:rsid w:val="00757C3F"/>
    <w:rsid w:val="0076482C"/>
    <w:rsid w:val="007715DC"/>
    <w:rsid w:val="00774007"/>
    <w:rsid w:val="00774805"/>
    <w:rsid w:val="007762B3"/>
    <w:rsid w:val="007820F3"/>
    <w:rsid w:val="00783D81"/>
    <w:rsid w:val="00784034"/>
    <w:rsid w:val="00785C76"/>
    <w:rsid w:val="007875F0"/>
    <w:rsid w:val="00790FED"/>
    <w:rsid w:val="00793D6A"/>
    <w:rsid w:val="007971DA"/>
    <w:rsid w:val="0079754F"/>
    <w:rsid w:val="00797E9E"/>
    <w:rsid w:val="007A4844"/>
    <w:rsid w:val="007A684D"/>
    <w:rsid w:val="007D0C64"/>
    <w:rsid w:val="007D37F0"/>
    <w:rsid w:val="007D6C59"/>
    <w:rsid w:val="007E6C94"/>
    <w:rsid w:val="007F1C43"/>
    <w:rsid w:val="007F7C77"/>
    <w:rsid w:val="00800CEF"/>
    <w:rsid w:val="008043FC"/>
    <w:rsid w:val="00811E66"/>
    <w:rsid w:val="00812CF2"/>
    <w:rsid w:val="00814B23"/>
    <w:rsid w:val="00816180"/>
    <w:rsid w:val="0082034D"/>
    <w:rsid w:val="00830317"/>
    <w:rsid w:val="00840CFC"/>
    <w:rsid w:val="00847C55"/>
    <w:rsid w:val="00853AF9"/>
    <w:rsid w:val="00855940"/>
    <w:rsid w:val="00856271"/>
    <w:rsid w:val="00870390"/>
    <w:rsid w:val="0087281A"/>
    <w:rsid w:val="008736FC"/>
    <w:rsid w:val="008771E1"/>
    <w:rsid w:val="00881B14"/>
    <w:rsid w:val="00884715"/>
    <w:rsid w:val="00884AAE"/>
    <w:rsid w:val="00884DC4"/>
    <w:rsid w:val="00885495"/>
    <w:rsid w:val="00885F49"/>
    <w:rsid w:val="00890028"/>
    <w:rsid w:val="0089348A"/>
    <w:rsid w:val="0089536E"/>
    <w:rsid w:val="00897349"/>
    <w:rsid w:val="00897AFC"/>
    <w:rsid w:val="008A0F80"/>
    <w:rsid w:val="008A4E1E"/>
    <w:rsid w:val="008B3DF7"/>
    <w:rsid w:val="008C5A1D"/>
    <w:rsid w:val="008D2C0D"/>
    <w:rsid w:val="008F65EB"/>
    <w:rsid w:val="00901970"/>
    <w:rsid w:val="00911252"/>
    <w:rsid w:val="00925597"/>
    <w:rsid w:val="00943981"/>
    <w:rsid w:val="009563AB"/>
    <w:rsid w:val="00962668"/>
    <w:rsid w:val="009812EC"/>
    <w:rsid w:val="0098641D"/>
    <w:rsid w:val="00992BEB"/>
    <w:rsid w:val="009A180C"/>
    <w:rsid w:val="009B1120"/>
    <w:rsid w:val="009B23C3"/>
    <w:rsid w:val="009B30D1"/>
    <w:rsid w:val="009B733E"/>
    <w:rsid w:val="009C49CD"/>
    <w:rsid w:val="009E04C3"/>
    <w:rsid w:val="009E3043"/>
    <w:rsid w:val="009F0178"/>
    <w:rsid w:val="009F094D"/>
    <w:rsid w:val="009F0A00"/>
    <w:rsid w:val="009F3515"/>
    <w:rsid w:val="009F4AF8"/>
    <w:rsid w:val="00A000B1"/>
    <w:rsid w:val="00A04CF1"/>
    <w:rsid w:val="00A07BB4"/>
    <w:rsid w:val="00A14CC8"/>
    <w:rsid w:val="00A210AC"/>
    <w:rsid w:val="00A2737F"/>
    <w:rsid w:val="00A31216"/>
    <w:rsid w:val="00A318D5"/>
    <w:rsid w:val="00A3490F"/>
    <w:rsid w:val="00A35297"/>
    <w:rsid w:val="00A36412"/>
    <w:rsid w:val="00A44399"/>
    <w:rsid w:val="00A5794D"/>
    <w:rsid w:val="00A61793"/>
    <w:rsid w:val="00A64D1C"/>
    <w:rsid w:val="00A667DE"/>
    <w:rsid w:val="00A753AF"/>
    <w:rsid w:val="00A81ADB"/>
    <w:rsid w:val="00A847F3"/>
    <w:rsid w:val="00A84DAD"/>
    <w:rsid w:val="00A87DB1"/>
    <w:rsid w:val="00A87F20"/>
    <w:rsid w:val="00AA4B50"/>
    <w:rsid w:val="00AB2707"/>
    <w:rsid w:val="00AC5886"/>
    <w:rsid w:val="00AD045C"/>
    <w:rsid w:val="00AD05AF"/>
    <w:rsid w:val="00AD1C8C"/>
    <w:rsid w:val="00B000A2"/>
    <w:rsid w:val="00B03739"/>
    <w:rsid w:val="00B06E20"/>
    <w:rsid w:val="00B20072"/>
    <w:rsid w:val="00B406F9"/>
    <w:rsid w:val="00B4663A"/>
    <w:rsid w:val="00B470A3"/>
    <w:rsid w:val="00B51382"/>
    <w:rsid w:val="00B6359D"/>
    <w:rsid w:val="00B65873"/>
    <w:rsid w:val="00B71144"/>
    <w:rsid w:val="00B76F2C"/>
    <w:rsid w:val="00B82E07"/>
    <w:rsid w:val="00B90AA2"/>
    <w:rsid w:val="00BA0554"/>
    <w:rsid w:val="00BA4FFE"/>
    <w:rsid w:val="00BA5352"/>
    <w:rsid w:val="00BA6096"/>
    <w:rsid w:val="00BA641F"/>
    <w:rsid w:val="00BD0E75"/>
    <w:rsid w:val="00BD4D78"/>
    <w:rsid w:val="00BD5D6B"/>
    <w:rsid w:val="00BE2D0E"/>
    <w:rsid w:val="00C06668"/>
    <w:rsid w:val="00C355B6"/>
    <w:rsid w:val="00C40909"/>
    <w:rsid w:val="00C43953"/>
    <w:rsid w:val="00C43FEB"/>
    <w:rsid w:val="00C44CDA"/>
    <w:rsid w:val="00C46DC9"/>
    <w:rsid w:val="00C57769"/>
    <w:rsid w:val="00C63F0E"/>
    <w:rsid w:val="00C70177"/>
    <w:rsid w:val="00C75858"/>
    <w:rsid w:val="00C85971"/>
    <w:rsid w:val="00C90AB7"/>
    <w:rsid w:val="00C90E58"/>
    <w:rsid w:val="00CA6230"/>
    <w:rsid w:val="00CA7287"/>
    <w:rsid w:val="00CA772B"/>
    <w:rsid w:val="00CB4C26"/>
    <w:rsid w:val="00CB5FB5"/>
    <w:rsid w:val="00CB7910"/>
    <w:rsid w:val="00CC4133"/>
    <w:rsid w:val="00CD016F"/>
    <w:rsid w:val="00CD3F4A"/>
    <w:rsid w:val="00CD559E"/>
    <w:rsid w:val="00CD5932"/>
    <w:rsid w:val="00CD6483"/>
    <w:rsid w:val="00CD77B9"/>
    <w:rsid w:val="00CE3622"/>
    <w:rsid w:val="00CE37BC"/>
    <w:rsid w:val="00CE562B"/>
    <w:rsid w:val="00CE647A"/>
    <w:rsid w:val="00CE6D00"/>
    <w:rsid w:val="00CF15C8"/>
    <w:rsid w:val="00CF240E"/>
    <w:rsid w:val="00CF42DB"/>
    <w:rsid w:val="00CF6B88"/>
    <w:rsid w:val="00D025B1"/>
    <w:rsid w:val="00D060B9"/>
    <w:rsid w:val="00D1234B"/>
    <w:rsid w:val="00D1725E"/>
    <w:rsid w:val="00D27861"/>
    <w:rsid w:val="00D4018A"/>
    <w:rsid w:val="00D4237C"/>
    <w:rsid w:val="00D43DE6"/>
    <w:rsid w:val="00D4492D"/>
    <w:rsid w:val="00D4740F"/>
    <w:rsid w:val="00D532C7"/>
    <w:rsid w:val="00D72125"/>
    <w:rsid w:val="00D82C47"/>
    <w:rsid w:val="00D85C1D"/>
    <w:rsid w:val="00D9191A"/>
    <w:rsid w:val="00D93AB8"/>
    <w:rsid w:val="00D95805"/>
    <w:rsid w:val="00D96008"/>
    <w:rsid w:val="00DA14C5"/>
    <w:rsid w:val="00DA4846"/>
    <w:rsid w:val="00DA634B"/>
    <w:rsid w:val="00DD17B2"/>
    <w:rsid w:val="00DD2584"/>
    <w:rsid w:val="00DD2E09"/>
    <w:rsid w:val="00DD53E8"/>
    <w:rsid w:val="00DE4CD3"/>
    <w:rsid w:val="00DE701E"/>
    <w:rsid w:val="00DE7D26"/>
    <w:rsid w:val="00DF5343"/>
    <w:rsid w:val="00E10A9C"/>
    <w:rsid w:val="00E24860"/>
    <w:rsid w:val="00E26AA3"/>
    <w:rsid w:val="00E3258B"/>
    <w:rsid w:val="00E33F33"/>
    <w:rsid w:val="00E344D9"/>
    <w:rsid w:val="00E36D9F"/>
    <w:rsid w:val="00E36FB3"/>
    <w:rsid w:val="00E371BC"/>
    <w:rsid w:val="00E50F81"/>
    <w:rsid w:val="00E676E7"/>
    <w:rsid w:val="00E71B4B"/>
    <w:rsid w:val="00E73783"/>
    <w:rsid w:val="00E81292"/>
    <w:rsid w:val="00E82CCA"/>
    <w:rsid w:val="00E8630D"/>
    <w:rsid w:val="00E92876"/>
    <w:rsid w:val="00E94F36"/>
    <w:rsid w:val="00E959B9"/>
    <w:rsid w:val="00E97AD2"/>
    <w:rsid w:val="00EA1B2A"/>
    <w:rsid w:val="00EB3B19"/>
    <w:rsid w:val="00EB4943"/>
    <w:rsid w:val="00EB5D1B"/>
    <w:rsid w:val="00EB6C3B"/>
    <w:rsid w:val="00EC7E6B"/>
    <w:rsid w:val="00ED056E"/>
    <w:rsid w:val="00ED14C8"/>
    <w:rsid w:val="00ED4ED2"/>
    <w:rsid w:val="00ED6DCB"/>
    <w:rsid w:val="00EE0F7D"/>
    <w:rsid w:val="00EF1049"/>
    <w:rsid w:val="00EF2D1C"/>
    <w:rsid w:val="00F01550"/>
    <w:rsid w:val="00F05624"/>
    <w:rsid w:val="00F1045B"/>
    <w:rsid w:val="00F17FE8"/>
    <w:rsid w:val="00F21825"/>
    <w:rsid w:val="00F31C62"/>
    <w:rsid w:val="00F343D4"/>
    <w:rsid w:val="00F42A1C"/>
    <w:rsid w:val="00F44940"/>
    <w:rsid w:val="00F46E78"/>
    <w:rsid w:val="00F50C3A"/>
    <w:rsid w:val="00F60229"/>
    <w:rsid w:val="00F64FC3"/>
    <w:rsid w:val="00F65E8D"/>
    <w:rsid w:val="00F70F3F"/>
    <w:rsid w:val="00F8417C"/>
    <w:rsid w:val="00F92045"/>
    <w:rsid w:val="00FB1DE5"/>
    <w:rsid w:val="00FB3A5D"/>
    <w:rsid w:val="00FB44BD"/>
    <w:rsid w:val="00FB7254"/>
    <w:rsid w:val="00FC24D0"/>
    <w:rsid w:val="00FC664A"/>
    <w:rsid w:val="00FC6CD3"/>
    <w:rsid w:val="00FC6EA7"/>
    <w:rsid w:val="00FC794E"/>
    <w:rsid w:val="00FD06C9"/>
    <w:rsid w:val="00FD6AAC"/>
    <w:rsid w:val="00FE0686"/>
    <w:rsid w:val="00FE40FC"/>
    <w:rsid w:val="00FE4DCF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F12E"/>
  <w15:docId w15:val="{BDD070B5-FB71-421A-9CA8-EDA1A895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sid w:val="00C85971"/>
    <w:pPr>
      <w:spacing w:before="8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1"/>
    <w:qFormat/>
    <w:locked/>
    <w:rsid w:val="000D2BA9"/>
    <w:pPr>
      <w:spacing w:before="240" w:after="240"/>
      <w:outlineLvl w:val="0"/>
    </w:pPr>
    <w:rPr>
      <w:rFonts w:eastAsia="Frutiger LT Std 55 Roman"/>
      <w:b/>
      <w:sz w:val="28"/>
      <w:szCs w:val="28"/>
      <w:lang w:val="en-AU"/>
    </w:rPr>
  </w:style>
  <w:style w:type="paragraph" w:styleId="Heading2">
    <w:name w:val="heading 2"/>
    <w:basedOn w:val="Normal"/>
    <w:link w:val="Heading2Char"/>
    <w:uiPriority w:val="1"/>
    <w:qFormat/>
    <w:locked/>
    <w:rsid w:val="00E73783"/>
    <w:pPr>
      <w:spacing w:before="240"/>
      <w:outlineLvl w:val="1"/>
    </w:pPr>
    <w:rPr>
      <w:rFonts w:eastAsia="Frutiger LT Std 55 Roman"/>
      <w:b/>
      <w:color w:val="4D96C4"/>
      <w:sz w:val="28"/>
      <w:szCs w:val="28"/>
      <w:lang w:val="en-AU"/>
    </w:rPr>
  </w:style>
  <w:style w:type="paragraph" w:styleId="Heading3">
    <w:name w:val="heading 3"/>
    <w:basedOn w:val="Normal"/>
    <w:link w:val="Heading3Char"/>
    <w:qFormat/>
    <w:locked/>
    <w:rsid w:val="0041694F"/>
    <w:pPr>
      <w:spacing w:before="240" w:after="120"/>
      <w:outlineLvl w:val="2"/>
    </w:pPr>
    <w:rPr>
      <w:rFonts w:eastAsia="Frutiger LT Std 55 Roman"/>
      <w:b/>
      <w:color w:val="0069AA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1694F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000000" w:themeColor="text1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9A1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link w:val="BodyTextChar1"/>
    <w:uiPriority w:val="99"/>
    <w:qFormat/>
    <w:locked/>
    <w:rsid w:val="00CD3F4A"/>
    <w:pPr>
      <w:ind w:left="100"/>
    </w:pPr>
    <w:rPr>
      <w:rFonts w:ascii="Arial" w:eastAsia="Frutiger LT Std 45 Light" w:hAnsi="Arial" w:cs="Arial"/>
      <w:color w:val="0070C0"/>
      <w:szCs w:val="20"/>
    </w:rPr>
  </w:style>
  <w:style w:type="paragraph" w:styleId="ListParagraph">
    <w:name w:val="List Paragraph"/>
    <w:basedOn w:val="Normal"/>
    <w:uiPriority w:val="34"/>
    <w:qFormat/>
    <w:locked/>
    <w:rsid w:val="00034F66"/>
  </w:style>
  <w:style w:type="paragraph" w:customStyle="1" w:styleId="TableParagraph">
    <w:name w:val="Table Paragraph"/>
    <w:basedOn w:val="Normal"/>
    <w:uiPriority w:val="1"/>
    <w:qFormat/>
    <w:locked/>
    <w:rsid w:val="00034F66"/>
  </w:style>
  <w:style w:type="paragraph" w:styleId="Header">
    <w:name w:val="header"/>
    <w:basedOn w:val="Normal"/>
    <w:link w:val="HeaderChar"/>
    <w:uiPriority w:val="99"/>
    <w:unhideWhenUsed/>
    <w:rsid w:val="00962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68"/>
  </w:style>
  <w:style w:type="paragraph" w:styleId="Footer">
    <w:name w:val="footer"/>
    <w:basedOn w:val="Normal"/>
    <w:link w:val="FooterChar"/>
    <w:uiPriority w:val="99"/>
    <w:unhideWhenUsed/>
    <w:locked/>
    <w:rsid w:val="00405032"/>
    <w:pPr>
      <w:tabs>
        <w:tab w:val="center" w:pos="4513"/>
        <w:tab w:val="right" w:pos="9026"/>
      </w:tabs>
    </w:pPr>
    <w:rPr>
      <w:color w:val="0070C0"/>
    </w:rPr>
  </w:style>
  <w:style w:type="character" w:customStyle="1" w:styleId="FooterChar">
    <w:name w:val="Footer Char"/>
    <w:basedOn w:val="DefaultParagraphFont"/>
    <w:link w:val="Footer"/>
    <w:uiPriority w:val="99"/>
    <w:rsid w:val="00405032"/>
    <w:rPr>
      <w:rFonts w:ascii="Arial" w:hAnsi="Arial" w:cs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locked/>
    <w:rsid w:val="007875F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875F0"/>
    <w:pPr>
      <w:widowControl/>
    </w:pPr>
    <w:rPr>
      <w:rFonts w:ascii="Calibri" w:eastAsia="MS Mincho" w:hAnsi="Calibri" w:cs="Times New Roman"/>
      <w:sz w:val="20"/>
      <w:szCs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F0"/>
    <w:rPr>
      <w:rFonts w:ascii="Calibri" w:eastAsia="MS Mincho" w:hAnsi="Calibri" w:cs="Times New Roman"/>
      <w:sz w:val="20"/>
      <w:szCs w:val="20"/>
      <w:lang w:val="en-AU" w:eastAsia="ja-JP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875F0"/>
    <w:rPr>
      <w:vertAlign w:val="superscript"/>
    </w:rPr>
  </w:style>
  <w:style w:type="paragraph" w:customStyle="1" w:styleId="DocumenttypeinRHblock">
    <w:name w:val="Document type in RH block"/>
    <w:basedOn w:val="Normal"/>
    <w:link w:val="DocumenttypeinRHblockChar"/>
    <w:uiPriority w:val="1"/>
    <w:qFormat/>
    <w:locked/>
    <w:rsid w:val="00594ADC"/>
    <w:rPr>
      <w:b/>
      <w:color w:val="FFFFFF" w:themeColor="background1"/>
      <w:sz w:val="24"/>
      <w:szCs w:val="24"/>
    </w:rPr>
  </w:style>
  <w:style w:type="character" w:customStyle="1" w:styleId="DocumenttypeinRHblockChar">
    <w:name w:val="Document type in RH block Char"/>
    <w:basedOn w:val="DefaultParagraphFont"/>
    <w:link w:val="DocumenttypeinRHblock"/>
    <w:uiPriority w:val="1"/>
    <w:rsid w:val="00594ADC"/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Documentfrontsubtitle">
    <w:name w:val="Document front subtitle"/>
    <w:basedOn w:val="Normal"/>
    <w:link w:val="DocumentfrontsubtitleChar"/>
    <w:uiPriority w:val="1"/>
    <w:qFormat/>
    <w:locked/>
    <w:rsid w:val="00E73783"/>
    <w:pPr>
      <w:spacing w:before="120" w:after="120"/>
    </w:pPr>
    <w:rPr>
      <w:rFonts w:eastAsia="Frutiger LT Std 55 Roman"/>
      <w:i/>
      <w:sz w:val="36"/>
      <w:szCs w:val="36"/>
      <w:lang w:val="en-AU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9B733E"/>
    <w:pPr>
      <w:widowControl/>
      <w:tabs>
        <w:tab w:val="left" w:pos="450"/>
      </w:tabs>
      <w:spacing w:before="120" w:after="120"/>
    </w:pPr>
    <w:rPr>
      <w:iCs/>
      <w:szCs w:val="24"/>
    </w:rPr>
  </w:style>
  <w:style w:type="character" w:customStyle="1" w:styleId="DocumentfrontsubtitleChar">
    <w:name w:val="Document front subtitle Char"/>
    <w:basedOn w:val="DefaultParagraphFont"/>
    <w:link w:val="Documentfrontsubtitle"/>
    <w:uiPriority w:val="1"/>
    <w:rsid w:val="00E73783"/>
    <w:rPr>
      <w:rFonts w:ascii="Arial" w:eastAsia="Frutiger LT Std 55 Roman" w:hAnsi="Arial" w:cs="Arial"/>
      <w:i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694F"/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val="en-AU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9B733E"/>
    <w:rPr>
      <w:rFonts w:ascii="Arial" w:hAnsi="Arial" w:cs="Arial"/>
      <w:iCs/>
      <w:szCs w:val="24"/>
    </w:rPr>
  </w:style>
  <w:style w:type="paragraph" w:customStyle="1" w:styleId="Footnote">
    <w:name w:val="Footnote"/>
    <w:basedOn w:val="FootnoteText"/>
    <w:link w:val="FootnoteChar"/>
    <w:uiPriority w:val="1"/>
    <w:qFormat/>
    <w:locked/>
    <w:rsid w:val="00101648"/>
    <w:rPr>
      <w:sz w:val="16"/>
    </w:rPr>
  </w:style>
  <w:style w:type="character" w:customStyle="1" w:styleId="FootnoteChar">
    <w:name w:val="Footnote Char"/>
    <w:basedOn w:val="FootnoteTextChar"/>
    <w:link w:val="Footnote"/>
    <w:uiPriority w:val="1"/>
    <w:rsid w:val="00101648"/>
    <w:rPr>
      <w:rFonts w:ascii="Calibri" w:eastAsia="MS Mincho" w:hAnsi="Calibri" w:cs="Times New Roman"/>
      <w:sz w:val="16"/>
      <w:szCs w:val="20"/>
      <w:lang w:val="en-AU" w:eastAsia="ja-JP"/>
    </w:rPr>
  </w:style>
  <w:style w:type="paragraph" w:customStyle="1" w:styleId="BasicParagraph">
    <w:name w:val="[Basic Paragraph]"/>
    <w:basedOn w:val="Normal"/>
    <w:uiPriority w:val="99"/>
    <w:locked/>
    <w:rsid w:val="009B23C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icturecaption">
    <w:name w:val="Picture caption"/>
    <w:basedOn w:val="Footnote"/>
    <w:link w:val="PicturecaptionChar"/>
    <w:uiPriority w:val="1"/>
    <w:qFormat/>
    <w:locked/>
    <w:rsid w:val="009A180C"/>
    <w:pPr>
      <w:tabs>
        <w:tab w:val="left" w:pos="4423"/>
      </w:tabs>
      <w:spacing w:after="240"/>
    </w:pPr>
    <w:rPr>
      <w:rFonts w:ascii="Arial" w:hAnsi="Arial" w:cs="Arial"/>
      <w:noProof/>
    </w:rPr>
  </w:style>
  <w:style w:type="character" w:customStyle="1" w:styleId="PicturecaptionChar">
    <w:name w:val="Picture caption Char"/>
    <w:basedOn w:val="FootnoteChar"/>
    <w:link w:val="Picturecaption"/>
    <w:uiPriority w:val="1"/>
    <w:rsid w:val="009A180C"/>
    <w:rPr>
      <w:rFonts w:ascii="Arial" w:eastAsia="MS Mincho" w:hAnsi="Arial" w:cs="Arial"/>
      <w:noProof/>
      <w:sz w:val="16"/>
      <w:szCs w:val="20"/>
      <w:lang w:val="en-AU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8417C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B44BD"/>
    <w:pPr>
      <w:tabs>
        <w:tab w:val="left" w:pos="426"/>
        <w:tab w:val="right" w:leader="dot" w:pos="9072"/>
      </w:tabs>
      <w:spacing w:after="100"/>
      <w:ind w:right="-166"/>
    </w:pPr>
    <w:rPr>
      <w:b/>
      <w:color w:val="0070C0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44BD"/>
    <w:pPr>
      <w:tabs>
        <w:tab w:val="left" w:pos="851"/>
        <w:tab w:val="right" w:leader="dot" w:pos="9072"/>
      </w:tabs>
      <w:spacing w:after="100"/>
      <w:ind w:left="426" w:right="-166"/>
    </w:pPr>
    <w:rPr>
      <w:noProof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25F46"/>
    <w:pPr>
      <w:tabs>
        <w:tab w:val="right" w:leader="dot" w:pos="9180"/>
      </w:tabs>
      <w:spacing w:after="100"/>
      <w:ind w:left="993"/>
    </w:pPr>
  </w:style>
  <w:style w:type="table" w:styleId="TableGrid">
    <w:name w:val="Table Grid"/>
    <w:basedOn w:val="TableNormal"/>
    <w:uiPriority w:val="59"/>
    <w:locked/>
    <w:rsid w:val="0056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locked/>
    <w:rsid w:val="005610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610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A1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0D2BA9"/>
    <w:rPr>
      <w:rFonts w:ascii="Arial" w:eastAsia="Frutiger LT Std 55 Roman" w:hAnsi="Arial" w:cs="Arial"/>
      <w:b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E73783"/>
    <w:rPr>
      <w:rFonts w:ascii="Arial" w:eastAsia="Frutiger LT Std 55 Roman" w:hAnsi="Arial"/>
      <w:b/>
      <w:color w:val="4D96C4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41694F"/>
    <w:rPr>
      <w:rFonts w:ascii="Arial" w:eastAsia="Frutiger LT Std 55 Roman" w:hAnsi="Arial" w:cs="Arial"/>
      <w:b/>
      <w:color w:val="0069AA"/>
      <w:sz w:val="24"/>
      <w:szCs w:val="24"/>
      <w:lang w:val="en-AU"/>
    </w:rPr>
  </w:style>
  <w:style w:type="paragraph" w:customStyle="1" w:styleId="CoverHeading">
    <w:name w:val="Cover Heading"/>
    <w:basedOn w:val="Heading1"/>
    <w:link w:val="CoverHeadingChar"/>
    <w:uiPriority w:val="1"/>
    <w:qFormat/>
    <w:rsid w:val="00E73783"/>
    <w:rPr>
      <w:w w:val="95"/>
      <w:szCs w:val="48"/>
    </w:rPr>
  </w:style>
  <w:style w:type="paragraph" w:styleId="Revision">
    <w:name w:val="Revision"/>
    <w:hidden/>
    <w:uiPriority w:val="99"/>
    <w:semiHidden/>
    <w:rsid w:val="0079754F"/>
    <w:pPr>
      <w:widowControl/>
    </w:pPr>
  </w:style>
  <w:style w:type="character" w:customStyle="1" w:styleId="CoverHeadingChar">
    <w:name w:val="Cover Heading Char"/>
    <w:basedOn w:val="Heading1Char"/>
    <w:link w:val="CoverHeading"/>
    <w:uiPriority w:val="1"/>
    <w:rsid w:val="00E73783"/>
    <w:rPr>
      <w:rFonts w:ascii="Arial" w:eastAsia="Frutiger LT Std 55 Roman" w:hAnsi="Arial" w:cs="Arial"/>
      <w:b/>
      <w:color w:val="0070C0"/>
      <w:w w:val="95"/>
      <w:sz w:val="32"/>
      <w:szCs w:val="48"/>
      <w:lang w:val="en-AU"/>
    </w:rPr>
  </w:style>
  <w:style w:type="character" w:customStyle="1" w:styleId="Heading1Char0">
    <w:name w:val="Heading 1. Char"/>
    <w:basedOn w:val="DefaultParagraphFont"/>
    <w:link w:val="Heading10"/>
    <w:uiPriority w:val="1"/>
    <w:locked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paragraph" w:customStyle="1" w:styleId="Heading10">
    <w:name w:val="Heading 1."/>
    <w:link w:val="Heading1Char0"/>
    <w:uiPriority w:val="1"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B6C3B"/>
    <w:rPr>
      <w:color w:val="800080" w:themeColor="followedHyperlink"/>
      <w:u w:val="single"/>
    </w:rPr>
  </w:style>
  <w:style w:type="paragraph" w:customStyle="1" w:styleId="Subsection">
    <w:name w:val="Subsection"/>
    <w:rsid w:val="00C43953"/>
    <w:pPr>
      <w:widowControl/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Indenta">
    <w:name w:val="Indent(a)"/>
    <w:rsid w:val="00C43953"/>
    <w:pPr>
      <w:widowControl/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CharSectno">
    <w:name w:val="CharSectno"/>
    <w:rsid w:val="00C43953"/>
    <w:rPr>
      <w:noProof w:val="0"/>
    </w:rPr>
  </w:style>
  <w:style w:type="paragraph" w:customStyle="1" w:styleId="Tablefont">
    <w:name w:val="Tablefont"/>
    <w:basedOn w:val="Normal"/>
    <w:uiPriority w:val="1"/>
    <w:qFormat/>
    <w:rsid w:val="00512324"/>
    <w:pPr>
      <w:spacing w:before="60"/>
    </w:pPr>
    <w:rPr>
      <w:sz w:val="23"/>
      <w:szCs w:val="23"/>
    </w:rPr>
  </w:style>
  <w:style w:type="paragraph" w:customStyle="1" w:styleId="Tableheader">
    <w:name w:val="Tableheader"/>
    <w:basedOn w:val="Tablefont"/>
    <w:link w:val="TableheaderChar"/>
    <w:uiPriority w:val="1"/>
    <w:qFormat/>
    <w:rsid w:val="00512324"/>
    <w:pPr>
      <w:jc w:val="center"/>
    </w:pPr>
    <w:rPr>
      <w:color w:val="FFFFFF" w:themeColor="background1"/>
    </w:rPr>
  </w:style>
  <w:style w:type="character" w:customStyle="1" w:styleId="TableheaderChar">
    <w:name w:val="Tableheader Char"/>
    <w:basedOn w:val="DefaultParagraphFont"/>
    <w:link w:val="Tableheader"/>
    <w:uiPriority w:val="1"/>
    <w:rsid w:val="00512324"/>
    <w:rPr>
      <w:rFonts w:ascii="Arial" w:hAnsi="Arial" w:cs="Arial"/>
      <w:color w:val="FFFFFF" w:themeColor="background1"/>
      <w:sz w:val="23"/>
      <w:szCs w:val="23"/>
    </w:rPr>
  </w:style>
  <w:style w:type="paragraph" w:customStyle="1" w:styleId="Tabletext">
    <w:name w:val="Tabletext"/>
    <w:basedOn w:val="Heading4"/>
    <w:qFormat/>
    <w:rsid w:val="00512324"/>
    <w:pPr>
      <w:keepNext w:val="0"/>
      <w:keepLines w:val="0"/>
      <w:widowControl/>
      <w:spacing w:before="0" w:after="60"/>
    </w:pPr>
    <w:rPr>
      <w:rFonts w:eastAsia="Times New Roman" w:cs="Arial"/>
      <w:bCs w:val="0"/>
      <w:iCs w:val="0"/>
      <w:color w:val="000000"/>
      <w:szCs w:val="23"/>
    </w:rPr>
  </w:style>
  <w:style w:type="paragraph" w:customStyle="1" w:styleId="Pa6">
    <w:name w:val="Pa6"/>
    <w:basedOn w:val="Normal"/>
    <w:next w:val="Normal"/>
    <w:uiPriority w:val="99"/>
    <w:rsid w:val="00E73783"/>
    <w:pPr>
      <w:widowControl/>
      <w:autoSpaceDE w:val="0"/>
      <w:autoSpaceDN w:val="0"/>
      <w:adjustRightInd w:val="0"/>
      <w:spacing w:line="23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4">
    <w:name w:val="A4"/>
    <w:uiPriority w:val="99"/>
    <w:rsid w:val="00E73783"/>
    <w:rPr>
      <w:rFonts w:cs="Frutiger LT Std 45 Ligh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73783"/>
    <w:pPr>
      <w:widowControl/>
      <w:autoSpaceDE w:val="0"/>
      <w:autoSpaceDN w:val="0"/>
      <w:adjustRightInd w:val="0"/>
      <w:spacing w:line="22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7">
    <w:name w:val="A7"/>
    <w:uiPriority w:val="99"/>
    <w:rsid w:val="00E73783"/>
    <w:rPr>
      <w:rFonts w:cs="Frutiger LT Std 45 Light"/>
      <w:color w:val="000000"/>
      <w:sz w:val="23"/>
      <w:szCs w:val="23"/>
    </w:rPr>
  </w:style>
  <w:style w:type="paragraph" w:customStyle="1" w:styleId="Bullet">
    <w:name w:val="Bullet"/>
    <w:basedOn w:val="Mainbodytext"/>
    <w:uiPriority w:val="1"/>
    <w:qFormat/>
    <w:rsid w:val="002E6FA9"/>
    <w:pPr>
      <w:numPr>
        <w:numId w:val="18"/>
      </w:numPr>
      <w:tabs>
        <w:tab w:val="clear" w:pos="450"/>
      </w:tabs>
      <w:spacing w:before="60" w:after="0"/>
      <w:ind w:left="425" w:hanging="425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D1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D17B2"/>
    <w:pPr>
      <w:widowControl/>
      <w:spacing w:after="200"/>
    </w:pPr>
    <w:rPr>
      <w:rFonts w:eastAsiaTheme="minorEastAsi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B2"/>
    <w:rPr>
      <w:rFonts w:eastAsiaTheme="minorEastAsia"/>
      <w:sz w:val="20"/>
      <w:szCs w:val="20"/>
      <w:lang w:val="en-AU" w:eastAsia="en-AU"/>
    </w:rPr>
  </w:style>
  <w:style w:type="table" w:customStyle="1" w:styleId="LightGrid-Accent11">
    <w:name w:val="Light Grid - Accent 11"/>
    <w:basedOn w:val="TableNormal"/>
    <w:uiPriority w:val="62"/>
    <w:rsid w:val="00F64FC3"/>
    <w:pPr>
      <w:widowControl/>
    </w:pPr>
    <w:rPr>
      <w:rFonts w:eastAsiaTheme="minorEastAsia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D96008"/>
    <w:pPr>
      <w:widowControl w:val="0"/>
      <w:spacing w:after="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D96008"/>
    <w:rPr>
      <w:rFonts w:eastAsiaTheme="minorEastAsia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unhideWhenUsed/>
    <w:locked/>
    <w:rsid w:val="00CD016F"/>
    <w:pPr>
      <w:widowControl/>
      <w:spacing w:before="100" w:beforeAutospacing="1" w:after="100" w:afterAutospacing="1"/>
    </w:pPr>
    <w:rPr>
      <w:rFonts w:eastAsia="Times New Roman"/>
      <w:sz w:val="18"/>
      <w:szCs w:val="18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CD01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D016F"/>
    <w:pPr>
      <w:widowControl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CD016F"/>
  </w:style>
  <w:style w:type="paragraph" w:customStyle="1" w:styleId="Documenttitle">
    <w:name w:val="Document title"/>
    <w:link w:val="DocumenttitleChar"/>
    <w:qFormat/>
    <w:rsid w:val="00CD016F"/>
    <w:pPr>
      <w:widowControl/>
      <w:spacing w:after="120"/>
    </w:pPr>
    <w:rPr>
      <w:rFonts w:ascii="Arial" w:eastAsiaTheme="minorEastAsia" w:hAnsi="Arial" w:cs="Arial"/>
      <w:b/>
      <w:color w:val="000000" w:themeColor="text1"/>
      <w:sz w:val="28"/>
      <w:szCs w:val="32"/>
      <w:lang w:val="en-AU"/>
    </w:rPr>
  </w:style>
  <w:style w:type="paragraph" w:styleId="BodyText3">
    <w:name w:val="Body Text 3"/>
    <w:basedOn w:val="Normal"/>
    <w:link w:val="BodyText3Char"/>
    <w:locked/>
    <w:rsid w:val="00CD016F"/>
    <w:pPr>
      <w:widowControl/>
      <w:numPr>
        <w:ilvl w:val="12"/>
      </w:numPr>
      <w:spacing w:before="100" w:after="240"/>
      <w:jc w:val="both"/>
    </w:pPr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CD016F"/>
    <w:rPr>
      <w:rFonts w:ascii="Times" w:eastAsia="Times New Roman" w:hAnsi="Times" w:cs="Times New Roman"/>
      <w:sz w:val="24"/>
      <w:szCs w:val="20"/>
      <w:lang w:val="en-AU"/>
    </w:rPr>
  </w:style>
  <w:style w:type="character" w:customStyle="1" w:styleId="DocumenttitleChar">
    <w:name w:val="Document title Char"/>
    <w:basedOn w:val="DefaultParagraphFont"/>
    <w:link w:val="Documenttitle"/>
    <w:rsid w:val="00CD016F"/>
    <w:rPr>
      <w:rFonts w:ascii="Arial" w:eastAsiaTheme="minorEastAsia" w:hAnsi="Arial" w:cs="Arial"/>
      <w:b/>
      <w:color w:val="000000" w:themeColor="text1"/>
      <w:sz w:val="28"/>
      <w:szCs w:val="32"/>
      <w:lang w:val="en-AU"/>
    </w:rPr>
  </w:style>
  <w:style w:type="paragraph" w:styleId="BodyTextIndent2">
    <w:name w:val="Body Text Indent 2"/>
    <w:basedOn w:val="Normal"/>
    <w:link w:val="BodyTextIndent2Char"/>
    <w:unhideWhenUsed/>
    <w:locked/>
    <w:rsid w:val="00CD016F"/>
    <w:pPr>
      <w:widowControl/>
      <w:spacing w:before="100" w:after="100" w:line="480" w:lineRule="auto"/>
      <w:ind w:left="283"/>
    </w:pPr>
    <w:rPr>
      <w:rFonts w:eastAsiaTheme="minorEastAsia"/>
      <w:szCs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CD016F"/>
    <w:rPr>
      <w:rFonts w:ascii="Arial" w:eastAsiaTheme="minorEastAsia" w:hAnsi="Arial"/>
      <w:szCs w:val="24"/>
      <w:lang w:val="en-AU"/>
    </w:rPr>
  </w:style>
  <w:style w:type="paragraph" w:styleId="NoSpacing">
    <w:name w:val="No Spacing"/>
    <w:uiPriority w:val="1"/>
    <w:qFormat/>
    <w:locked/>
    <w:rsid w:val="00CD016F"/>
    <w:pPr>
      <w:widowControl/>
    </w:pPr>
    <w:rPr>
      <w:rFonts w:ascii="Arial" w:eastAsiaTheme="minorEastAsia" w:hAnsi="Arial"/>
      <w:szCs w:val="24"/>
      <w:lang w:val="en-AU"/>
    </w:rPr>
  </w:style>
  <w:style w:type="character" w:customStyle="1" w:styleId="BodyTextChar1">
    <w:name w:val="Body Text Char1"/>
    <w:aliases w:val="Footer text Char"/>
    <w:basedOn w:val="DefaultParagraphFont"/>
    <w:link w:val="BodyText"/>
    <w:uiPriority w:val="99"/>
    <w:rsid w:val="00CD016F"/>
    <w:rPr>
      <w:rFonts w:ascii="Arial" w:eastAsia="Frutiger LT Std 45 Light" w:hAnsi="Arial" w:cs="Arial"/>
      <w:color w:val="0070C0"/>
      <w:szCs w:val="20"/>
    </w:rPr>
  </w:style>
  <w:style w:type="character" w:customStyle="1" w:styleId="BodyTextChar">
    <w:name w:val="Body Text Char"/>
    <w:basedOn w:val="DefaultParagraphFont"/>
    <w:uiPriority w:val="99"/>
    <w:rsid w:val="00CD016F"/>
    <w:rPr>
      <w:rFonts w:ascii="Arial" w:hAnsi="Arial"/>
      <w:sz w:val="22"/>
    </w:rPr>
  </w:style>
  <w:style w:type="paragraph" w:customStyle="1" w:styleId="whitetitle">
    <w:name w:val="white title"/>
    <w:basedOn w:val="Normal"/>
    <w:link w:val="whitetitleChar"/>
    <w:qFormat/>
    <w:rsid w:val="00CD016F"/>
    <w:pPr>
      <w:widowControl/>
      <w:spacing w:before="100" w:after="100"/>
    </w:pPr>
    <w:rPr>
      <w:rFonts w:eastAsiaTheme="minorEastAsia"/>
      <w:b/>
      <w:color w:val="FFFFFF"/>
      <w:spacing w:val="-1"/>
      <w:sz w:val="24"/>
      <w:szCs w:val="24"/>
      <w:lang w:val="en-AU"/>
    </w:rPr>
  </w:style>
  <w:style w:type="character" w:customStyle="1" w:styleId="whitetitleChar">
    <w:name w:val="white title Char"/>
    <w:basedOn w:val="DefaultParagraphFont"/>
    <w:link w:val="whitetitle"/>
    <w:rsid w:val="00CD016F"/>
    <w:rPr>
      <w:rFonts w:ascii="Arial" w:eastAsiaTheme="minorEastAsia" w:hAnsi="Arial"/>
      <w:b/>
      <w:color w:val="FFFFFF"/>
      <w:spacing w:val="-1"/>
      <w:sz w:val="24"/>
      <w:szCs w:val="24"/>
      <w:lang w:val="en-AU"/>
    </w:rPr>
  </w:style>
  <w:style w:type="paragraph" w:customStyle="1" w:styleId="yTableNAm">
    <w:name w:val="yTableNAm"/>
    <w:basedOn w:val="Normal"/>
    <w:rsid w:val="000D440D"/>
    <w:pPr>
      <w:widowControl/>
      <w:tabs>
        <w:tab w:val="left" w:pos="567"/>
      </w:tabs>
      <w:spacing w:before="120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customStyle="1" w:styleId="Bocywithindents">
    <w:name w:val="Bocy with indents"/>
    <w:basedOn w:val="Mainbodytext"/>
    <w:link w:val="BocywithindentsChar"/>
    <w:uiPriority w:val="1"/>
    <w:qFormat/>
    <w:rsid w:val="00EA1B2A"/>
    <w:pPr>
      <w:tabs>
        <w:tab w:val="clear" w:pos="450"/>
      </w:tabs>
      <w:spacing w:after="240"/>
      <w:ind w:left="459" w:hanging="426"/>
    </w:pPr>
  </w:style>
  <w:style w:type="character" w:customStyle="1" w:styleId="BocywithindentsChar">
    <w:name w:val="Bocy with indents Char"/>
    <w:basedOn w:val="MainbodytextChar"/>
    <w:link w:val="Bocywithindents"/>
    <w:uiPriority w:val="1"/>
    <w:rsid w:val="00EA1B2A"/>
    <w:rPr>
      <w:rFonts w:ascii="Arial" w:hAnsi="Arial" w:cs="Arial"/>
      <w:iCs/>
      <w:szCs w:val="24"/>
    </w:rPr>
  </w:style>
  <w:style w:type="table" w:customStyle="1" w:styleId="TableGrid2">
    <w:name w:val="Table Grid2"/>
    <w:basedOn w:val="TableNormal"/>
    <w:next w:val="TableGrid"/>
    <w:uiPriority w:val="59"/>
    <w:locked/>
    <w:rsid w:val="00AD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F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57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der@dw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2" ma:contentTypeDescription="Create a new document." ma:contentTypeScope="" ma:versionID="cffbf7dc851eaedf9c28403aff6470b9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f6d79cce2982fffced7b282546951246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simpleType>
        <xsd:restriction base="dms:Choice">
          <xsd:enumeration value="Template"/>
          <xsd:enumeration value="Form"/>
          <xsd:enumeration value="Governance"/>
          <xsd:enumeration value="Corporate Policy"/>
          <xsd:enumeration value="Operational Procedure"/>
          <xsd:enumeration value="Training and development document"/>
          <xsd:enumeration value="Strategic Dashboard Report"/>
          <xsd:enumeration value="Key document template"/>
          <xsd:enumeration value="DER CEO delegations"/>
          <xsd:enumeration value="Agreements with other agencies"/>
          <xsd:enumeration value="Manual"/>
          <xsd:enumeration value="JDF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3328-AFA5-482B-9479-E4C48F48E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2DCD4-0B09-40E3-A3D0-3DD664EC065D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3.xml><?xml version="1.0" encoding="utf-8"?>
<ds:datastoreItem xmlns:ds="http://schemas.openxmlformats.org/officeDocument/2006/customXml" ds:itemID="{DEAB6760-A65B-4845-B3B6-639F2C52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8CC026-FA91-40EF-86DC-50840ED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document template - Paper</vt:lpstr>
    </vt:vector>
  </TitlesOfParts>
  <Company>Department of Environment and Conservation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document template - Paper</dc:title>
  <dc:creator>Department of Environment Regulation</dc:creator>
  <cp:lastModifiedBy>Poletti, Julia</cp:lastModifiedBy>
  <cp:revision>2</cp:revision>
  <cp:lastPrinted>2016-01-20T01:59:00Z</cp:lastPrinted>
  <dcterms:created xsi:type="dcterms:W3CDTF">2017-07-18T05:30:00Z</dcterms:created>
  <dcterms:modified xsi:type="dcterms:W3CDTF">2017-07-18T05:30:00Z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2014-03-04T00:00:00Z</vt:filetime>
  </property>
  <property fmtid="{D5CDD505-2E9C-101B-9397-08002B2CF9AE}" pid="4" name="_DocHome">
    <vt:i4>2046146024</vt:i4>
  </property>
  <property fmtid="{D5CDD505-2E9C-101B-9397-08002B2CF9AE}" pid="5" name="ContentTypeId">
    <vt:lpwstr>0x010100CF4513BFE629AA47A51F7796F024FB24</vt:lpwstr>
  </property>
  <property fmtid="{D5CDD505-2E9C-101B-9397-08002B2CF9AE}" pid="6" name="Category">
    <vt:lpwstr>Key document template</vt:lpwstr>
  </property>
</Properties>
</file>